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kf5-%{framework}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KDE e.V.</w:t>
        <w:br/>
        <w:t>Copyright (C) 2016 Harald Sitter &lt;sitter@kde.org&gt;</w:t>
        <w:br/>
        <w:t>Copyright (C) 1991, 1999 Free Software Foundation, Inc.</w:t>
        <w:br/>
        <w:t>Copyright (c) 2013 David Faure &lt;faure@kde.org&gt;</w:t>
        <w:br/>
        <w:t>Copyright (C) 2000 Timo Hummel &lt;timo.hummel@sap.com&gt;</w:t>
        <w:br/>
        <w:t>Copyright (C) 2010 George Kiagiadakis &lt;kiagiadakis.george@gmail.com&gt;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