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6ED6" w:rsidRDefault="001B6A0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F6ED6" w:rsidRDefault="00CF6ED6">
      <w:pPr>
        <w:spacing w:line="420" w:lineRule="exact"/>
        <w:jc w:val="center"/>
        <w:rPr>
          <w:rFonts w:ascii="Arial" w:hAnsi="Arial" w:cs="Arial"/>
          <w:b/>
          <w:snapToGrid/>
          <w:sz w:val="32"/>
          <w:szCs w:val="32"/>
        </w:rPr>
      </w:pPr>
    </w:p>
    <w:p w:rsidR="00CF6ED6" w:rsidRDefault="001B6A0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F6ED6" w:rsidRDefault="00CF6ED6">
      <w:pPr>
        <w:spacing w:line="420" w:lineRule="exact"/>
        <w:jc w:val="both"/>
        <w:rPr>
          <w:rFonts w:ascii="Arial" w:hAnsi="Arial" w:cs="Arial"/>
          <w:snapToGrid/>
        </w:rPr>
      </w:pPr>
    </w:p>
    <w:p w:rsidR="00CF6ED6" w:rsidRDefault="001B6A0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F6ED6" w:rsidRDefault="001B6A0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F6ED6" w:rsidRDefault="00CF6ED6">
      <w:pPr>
        <w:spacing w:line="420" w:lineRule="exact"/>
        <w:jc w:val="both"/>
        <w:rPr>
          <w:rFonts w:ascii="Arial" w:hAnsi="Arial" w:cs="Arial"/>
          <w:i/>
          <w:snapToGrid/>
          <w:color w:val="0099FF"/>
          <w:sz w:val="18"/>
          <w:szCs w:val="18"/>
        </w:rPr>
      </w:pPr>
    </w:p>
    <w:p w:rsidR="00CF6ED6" w:rsidRDefault="001B6A0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F6ED6" w:rsidRDefault="00CF6ED6">
      <w:pPr>
        <w:pStyle w:val="a8"/>
        <w:spacing w:before="0" w:after="0" w:line="240" w:lineRule="auto"/>
        <w:jc w:val="left"/>
        <w:rPr>
          <w:rFonts w:ascii="Arial" w:hAnsi="Arial" w:cs="Arial"/>
          <w:bCs w:val="0"/>
          <w:sz w:val="21"/>
          <w:szCs w:val="21"/>
        </w:rPr>
      </w:pPr>
    </w:p>
    <w:p w:rsidR="00CF6ED6" w:rsidRDefault="001B6A0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syscontainer-tools 0.9</w:t>
      </w:r>
    </w:p>
    <w:p w:rsidR="00CF6ED6" w:rsidRDefault="001B6A0B">
      <w:pPr>
        <w:rPr>
          <w:rFonts w:ascii="Arial" w:hAnsi="Arial" w:cs="Arial"/>
          <w:b/>
        </w:rPr>
      </w:pPr>
      <w:r>
        <w:rPr>
          <w:rFonts w:ascii="Arial" w:hAnsi="Arial" w:cs="Arial"/>
          <w:b/>
        </w:rPr>
        <w:t xml:space="preserve">Copyright notice: </w:t>
      </w:r>
    </w:p>
    <w:p w:rsidR="00CF6ED6" w:rsidRDefault="001B6A0B">
      <w:pPr>
        <w:pStyle w:val="Default"/>
        <w:rPr>
          <w:rFonts w:ascii="宋体" w:hAnsi="宋体" w:cs="宋体"/>
          <w:sz w:val="22"/>
          <w:szCs w:val="22"/>
        </w:rPr>
      </w:pPr>
      <w:r>
        <w:rPr>
          <w:rFonts w:ascii="宋体" w:hAnsi="宋体"/>
          <w:sz w:val="22"/>
        </w:rPr>
        <w:t>Copyright 2014-2016 Docker, Inc.</w:t>
      </w:r>
      <w:r>
        <w:rPr>
          <w:rFonts w:ascii="宋体" w:hAnsi="宋体"/>
          <w:sz w:val="22"/>
        </w:rPr>
        <w:br/>
        <w:t xml:space="preserve">Copyright (c) </w:t>
      </w:r>
      <w:r>
        <w:rPr>
          <w:rFonts w:ascii="宋体" w:hAnsi="宋体"/>
          <w:sz w:val="22"/>
        </w:rPr>
        <w:t>2016 Jeremy Saenz &amp; Contributors License: MIT License Please see above</w:t>
      </w:r>
      <w:r>
        <w:rPr>
          <w:rFonts w:ascii="宋体" w:hAnsi="宋体"/>
          <w:sz w:val="22"/>
        </w:rPr>
        <w:br/>
        <w:t>Copyright 2009 The Go Authors. All rights reserved.</w:t>
      </w:r>
      <w:r>
        <w:rPr>
          <w:rFonts w:ascii="宋体" w:hAnsi="宋体"/>
          <w:sz w:val="22"/>
        </w:rPr>
        <w:br/>
        <w:t>Copyright 2011-2016 Canonical Ltd.</w:t>
      </w:r>
      <w:r>
        <w:rPr>
          <w:rFonts w:ascii="宋体" w:hAnsi="宋体"/>
          <w:sz w:val="22"/>
        </w:rPr>
        <w:br/>
        <w:t>Copyright (c) Huawei Technologies Co., Ltd. 2017-2019. All rights reserved.</w:t>
      </w:r>
      <w:r>
        <w:rPr>
          <w:rFonts w:ascii="宋体" w:hAnsi="宋体"/>
          <w:sz w:val="22"/>
        </w:rPr>
        <w:br/>
        <w:t xml:space="preserve">Copyright 2016 The Go </w:t>
      </w:r>
      <w:r>
        <w:rPr>
          <w:rFonts w:ascii="宋体" w:hAnsi="宋体"/>
          <w:sz w:val="22"/>
        </w:rPr>
        <w:t>Authors.  All rights reserved.</w:t>
      </w:r>
      <w:r>
        <w:rPr>
          <w:rFonts w:ascii="宋体" w:hAnsi="宋体"/>
          <w:sz w:val="22"/>
        </w:rPr>
        <w:br/>
        <w:t>Copyright 2012 The Go Authors.  All rights reserved.</w:t>
      </w:r>
      <w:r>
        <w:rPr>
          <w:rFonts w:ascii="宋体" w:hAnsi="宋体"/>
          <w:sz w:val="22"/>
        </w:rPr>
        <w:br/>
        <w:t>Copyright 2014 Docker, Inc.</w:t>
      </w:r>
      <w:r>
        <w:rPr>
          <w:rFonts w:ascii="宋体" w:hAnsi="宋体"/>
          <w:sz w:val="22"/>
        </w:rPr>
        <w:br/>
        <w:t>Copyright (C) 2004, 2006 The Linux Foundation and its contributors.</w:t>
      </w:r>
      <w:r>
        <w:rPr>
          <w:rFonts w:ascii="宋体" w:hAnsi="宋体"/>
          <w:sz w:val="22"/>
        </w:rPr>
        <w:br/>
        <w:t>Copyright (c) 2015 Microsoft License: The MIT License (MIT)</w:t>
      </w:r>
      <w:r>
        <w:rPr>
          <w:rFonts w:ascii="宋体" w:hAnsi="宋体"/>
          <w:sz w:val="22"/>
        </w:rPr>
        <w:br/>
        <w:t>Copyright 2013-2</w:t>
      </w:r>
      <w:r>
        <w:rPr>
          <w:rFonts w:ascii="宋体" w:hAnsi="宋体"/>
          <w:sz w:val="22"/>
        </w:rPr>
        <w:t>016 Docker, Inc.</w:t>
      </w:r>
      <w:r>
        <w:rPr>
          <w:rFonts w:ascii="宋体" w:hAnsi="宋体"/>
          <w:sz w:val="22"/>
        </w:rPr>
        <w:br/>
        <w:t>Copyright 2017 The Go Authors.  All rights reserved.</w:t>
      </w:r>
      <w:r>
        <w:rPr>
          <w:rFonts w:ascii="宋体" w:hAnsi="宋体"/>
          <w:sz w:val="22"/>
        </w:rPr>
        <w:br/>
        <w:t>Copyright (c) 2017 marvin + konsorten GmbH (open-source@konsorten.de)</w:t>
      </w:r>
      <w:r>
        <w:rPr>
          <w:rFonts w:ascii="宋体" w:hAnsi="宋体"/>
          <w:sz w:val="22"/>
        </w:rPr>
        <w:br/>
        <w:t>Copyright (c) 2014 Simon Eskildsen License: MIT License Please see above</w:t>
      </w:r>
      <w:r>
        <w:rPr>
          <w:rFonts w:ascii="宋体" w:hAnsi="宋体"/>
          <w:sz w:val="22"/>
        </w:rPr>
        <w:br/>
        <w:t>Copyright (c) 2015 Microsoft</w:t>
      </w:r>
      <w:r>
        <w:rPr>
          <w:rFonts w:ascii="宋体" w:hAnsi="宋体"/>
          <w:sz w:val="22"/>
        </w:rPr>
        <w:br/>
      </w:r>
      <w:r w:rsidR="006C6DB4">
        <w:rPr>
          <w:rFonts w:ascii="宋体" w:hAnsi="宋体"/>
          <w:sz w:val="22"/>
        </w:rPr>
        <w:t>C</w:t>
      </w:r>
      <w:r>
        <w:rPr>
          <w:rFonts w:ascii="宋体" w:hAnsi="宋体"/>
          <w:sz w:val="22"/>
        </w:rPr>
        <w:t>opyright 2014 Docker, inc. Code released under the Apache 2.0 license.</w:t>
      </w:r>
      <w:r>
        <w:rPr>
          <w:rFonts w:ascii="宋体" w:hAnsi="宋体"/>
          <w:sz w:val="22"/>
        </w:rPr>
        <w:br/>
        <w:t>Copyright 2018 CoreOS, Inc License: Apache License Version 2.0</w:t>
      </w:r>
      <w:r>
        <w:rPr>
          <w:rFonts w:ascii="宋体" w:hAnsi="宋体"/>
          <w:sz w:val="22"/>
        </w:rPr>
        <w:br/>
        <w:t>Copyright (c) Huawei Technologies Co., Ltd. 2018-2019. All rights reserved.</w:t>
      </w:r>
      <w:r>
        <w:rPr>
          <w:rFonts w:ascii="宋体" w:hAnsi="宋体"/>
          <w:sz w:val="22"/>
        </w:rPr>
        <w:br/>
        <w:t>Copyright (c) 2013, Suryandaru Trian</w:t>
      </w:r>
      <w:r>
        <w:rPr>
          <w:rFonts w:ascii="宋体" w:hAnsi="宋体"/>
          <w:sz w:val="22"/>
        </w:rPr>
        <w:t>dana &lt;syndtr@gmail.com&gt;</w:t>
      </w:r>
      <w:r>
        <w:rPr>
          <w:rFonts w:ascii="宋体" w:hAnsi="宋体"/>
          <w:sz w:val="22"/>
        </w:rPr>
        <w:br/>
        <w:t>Copyright 2011 The Go Authors.  All rights reserved.</w:t>
      </w:r>
      <w:r>
        <w:rPr>
          <w:rFonts w:ascii="宋体" w:hAnsi="宋体"/>
          <w:sz w:val="22"/>
        </w:rPr>
        <w:br/>
        <w:t>Copyright 2018 The Go Authors.  All rights reserved.</w:t>
      </w:r>
      <w:r>
        <w:rPr>
          <w:rFonts w:ascii="宋体" w:hAnsi="宋体"/>
          <w:sz w:val="22"/>
        </w:rPr>
        <w:br/>
        <w:t>Copyright 2016 CoreOS, Inc.</w:t>
      </w:r>
      <w:r>
        <w:rPr>
          <w:rFonts w:ascii="宋体" w:hAnsi="宋体"/>
          <w:sz w:val="22"/>
        </w:rPr>
        <w:br/>
        <w:t>Copyright (c) 2012 Miki Tebeka &lt;miki.tebeka@gmail.com&gt;.</w:t>
      </w:r>
      <w:r>
        <w:rPr>
          <w:rFonts w:ascii="宋体" w:hAnsi="宋体"/>
          <w:sz w:val="22"/>
        </w:rPr>
        <w:br/>
        <w:t>Copyright 2015 CoreOS, Inc.</w:t>
      </w:r>
      <w:r>
        <w:rPr>
          <w:rFonts w:ascii="宋体" w:hAnsi="宋体"/>
          <w:sz w:val="22"/>
        </w:rPr>
        <w:br/>
        <w:t>Copyright 2015</w:t>
      </w:r>
      <w:r>
        <w:rPr>
          <w:rFonts w:ascii="宋体" w:hAnsi="宋体"/>
          <w:sz w:val="22"/>
        </w:rPr>
        <w:t xml:space="preserve"> The Linux Foundation.</w:t>
      </w:r>
      <w:r>
        <w:rPr>
          <w:rFonts w:ascii="宋体" w:hAnsi="宋体"/>
          <w:sz w:val="22"/>
        </w:rPr>
        <w:br/>
        <w:t>Copyright 2013 Suryandaru Triandana &lt;syndtr@gmail.com&gt;</w:t>
      </w:r>
      <w:r>
        <w:rPr>
          <w:rFonts w:ascii="宋体" w:hAnsi="宋体"/>
          <w:sz w:val="22"/>
        </w:rPr>
        <w:br/>
        <w:t>Copyright 2012 The Go Authors. All rights reserved.</w:t>
      </w:r>
      <w:r>
        <w:rPr>
          <w:rFonts w:ascii="宋体" w:hAnsi="宋体"/>
          <w:sz w:val="22"/>
        </w:rPr>
        <w:br/>
        <w:t>Copyright 2012-2015 Docker, Inc.</w:t>
      </w:r>
      <w:r>
        <w:rPr>
          <w:rFonts w:ascii="宋体" w:hAnsi="宋体"/>
          <w:sz w:val="22"/>
        </w:rPr>
        <w:br/>
        <w:t>Copyright (c) 2014 Simon Eskildsen</w:t>
      </w:r>
      <w:r>
        <w:rPr>
          <w:rFonts w:ascii="宋体" w:hAnsi="宋体"/>
          <w:sz w:val="22"/>
        </w:rPr>
        <w:br/>
        <w:t>Copyright (c) 2009 The Go Authors. All rights reserved.</w:t>
      </w:r>
      <w:r>
        <w:rPr>
          <w:rFonts w:ascii="宋体" w:hAnsi="宋体"/>
          <w:sz w:val="22"/>
        </w:rPr>
        <w:br/>
      </w:r>
      <w:r w:rsidR="006C6DB4">
        <w:rPr>
          <w:rFonts w:ascii="宋体" w:hAnsi="宋体"/>
          <w:sz w:val="22"/>
        </w:rPr>
        <w:t xml:space="preserve">Copyright </w:t>
      </w:r>
      <w:r>
        <w:rPr>
          <w:rFonts w:ascii="宋体" w:hAnsi="宋体"/>
          <w:sz w:val="22"/>
        </w:rPr>
        <w:t>(c) 1999 Serious Enterprise</w:t>
      </w:r>
      <w:r>
        <w:rPr>
          <w:rFonts w:ascii="宋体" w:hAnsi="宋体"/>
          <w:sz w:val="22"/>
        </w:rPr>
        <w:br/>
        <w:t>Copyright 2015 The Go Authors. All rights reserved.</w:t>
      </w:r>
      <w:r>
        <w:rPr>
          <w:rFonts w:ascii="宋体" w:hAnsi="宋体"/>
          <w:sz w:val="22"/>
        </w:rPr>
        <w:br/>
        <w:t>Copyright © 2015 Docker, Inc.</w:t>
      </w:r>
      <w:r>
        <w:rPr>
          <w:rFonts w:ascii="宋体" w:hAnsi="宋体"/>
          <w:sz w:val="22"/>
        </w:rPr>
        <w:br/>
        <w:t>Copyright (c) 2018 marvin + konsorten GmbH (open-source@konsorten.de)</w:t>
      </w:r>
      <w:r>
        <w:rPr>
          <w:rFonts w:ascii="宋体" w:hAnsi="宋体"/>
          <w:sz w:val="22"/>
        </w:rPr>
        <w:br/>
        <w:t>Copyright 2012-2016 Docker, Inc.</w:t>
      </w:r>
      <w:r>
        <w:rPr>
          <w:rFonts w:ascii="宋体" w:hAnsi="宋体"/>
          <w:sz w:val="22"/>
        </w:rPr>
        <w:br/>
        <w:t>Copyright (c) 2014 Simon Eski</w:t>
      </w:r>
      <w:r>
        <w:rPr>
          <w:rFonts w:ascii="宋体" w:hAnsi="宋体"/>
          <w:sz w:val="22"/>
        </w:rPr>
        <w:t>ldsen License: The MIT License (MIT)</w:t>
      </w:r>
      <w:r>
        <w:rPr>
          <w:rFonts w:ascii="宋体" w:hAnsi="宋体"/>
          <w:sz w:val="22"/>
        </w:rPr>
        <w:br/>
        <w:t>Copyright 2016 SUSE LLC</w:t>
      </w:r>
      <w:r>
        <w:rPr>
          <w:rFonts w:ascii="宋体" w:hAnsi="宋体"/>
          <w:sz w:val="22"/>
        </w:rPr>
        <w:br/>
        <w:t>Copyright 2014 CoreOS, Inc</w:t>
      </w:r>
      <w:r>
        <w:rPr>
          <w:rFonts w:ascii="宋体" w:hAnsi="宋体"/>
          <w:sz w:val="22"/>
        </w:rPr>
        <w:br/>
        <w:t>Copyright 2010 The Go Authors.  All rights reserved.</w:t>
      </w:r>
      <w:r>
        <w:rPr>
          <w:rFonts w:ascii="宋体" w:hAnsi="宋体"/>
          <w:sz w:val="22"/>
        </w:rPr>
        <w:br/>
        <w:t>Copyright (c) 2015 Paul Moore &lt;pmoore@redhat.com&gt;</w:t>
      </w:r>
      <w:r>
        <w:rPr>
          <w:rFonts w:ascii="宋体" w:hAnsi="宋体"/>
          <w:sz w:val="22"/>
        </w:rPr>
        <w:br/>
        <w:t>Copyright 2015 Docker, Inc.</w:t>
      </w:r>
      <w:r>
        <w:rPr>
          <w:rFonts w:ascii="宋体" w:hAnsi="宋体"/>
          <w:sz w:val="22"/>
        </w:rPr>
        <w:br/>
        <w:t>Copyright (c) 2015 Matthew Heon &lt;mheo</w:t>
      </w:r>
      <w:r>
        <w:rPr>
          <w:rFonts w:ascii="宋体" w:hAnsi="宋体"/>
          <w:sz w:val="22"/>
        </w:rPr>
        <w:t>n@redhat.com&gt;</w:t>
      </w:r>
      <w:r>
        <w:rPr>
          <w:rFonts w:ascii="宋体" w:hAnsi="宋体"/>
          <w:sz w:val="22"/>
        </w:rPr>
        <w:br/>
        <w:t>Copyright (c) 2013, Georg Reinke (&lt;guelfey at gmail dot com&gt;), Google All rights reserved.</w:t>
      </w:r>
      <w:r>
        <w:rPr>
          <w:rFonts w:ascii="宋体" w:hAnsi="宋体"/>
          <w:sz w:val="22"/>
        </w:rPr>
        <w:br/>
        <w:t>Copyright 2014 Vishvananda Ishaya.</w:t>
      </w:r>
      <w:r>
        <w:rPr>
          <w:rFonts w:ascii="宋体" w:hAnsi="宋体"/>
          <w:sz w:val="22"/>
        </w:rPr>
        <w:br/>
        <w:t>Copyright (c) 2016 Jeremy Saenz &amp; Contributors</w:t>
      </w:r>
      <w:r>
        <w:rPr>
          <w:rFonts w:ascii="宋体" w:hAnsi="宋体"/>
          <w:sz w:val="22"/>
        </w:rPr>
        <w:br/>
        <w:t>Copyright (c) 2014-2016 The Docker &amp; Go Authors. All rights reserved.</w:t>
      </w:r>
      <w:r>
        <w:rPr>
          <w:rFonts w:ascii="宋体" w:hAnsi="宋体"/>
          <w:sz w:val="22"/>
        </w:rPr>
        <w:br/>
      </w:r>
    </w:p>
    <w:p w:rsidR="00CF6ED6" w:rsidRDefault="001B6A0B">
      <w:pPr>
        <w:pStyle w:val="Default"/>
        <w:rPr>
          <w:rFonts w:ascii="宋体" w:hAnsi="宋体" w:cs="宋体"/>
          <w:sz w:val="22"/>
          <w:szCs w:val="22"/>
        </w:rPr>
      </w:pPr>
      <w:r>
        <w:rPr>
          <w:b/>
        </w:rPr>
        <w:t xml:space="preserve">License: </w:t>
      </w:r>
      <w:r>
        <w:rPr>
          <w:sz w:val="21"/>
        </w:rPr>
        <w:t>Mulan PSL v2</w:t>
      </w: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Copyright (c) [Year] [name of copyright holder]</w:t>
      </w: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[Software Name] is licensed under Mulan PSL v2.</w:t>
      </w: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You can use this software according to the terms and conditions of the Mulan PSL v2. </w:t>
      </w: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You may obtain a copy of Mulan PSL v2 at:</w:t>
      </w: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http://license.coscl.org.cn/MulanPSL2 </w:t>
      </w: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THIS SOFTWARE IS PROVIDED ON AN "AS IS" BASIS, WITHOUT WARRANTIES OF ANY KIND, EITHER EXPRESS OR IMPLIED, INCLUDING BUT NOT LIMITED TO NON-INFRINGEMENT, MERCHANTABILITY OR FIT FOR A PARTICULAR PURPOSE.  </w:t>
      </w: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See the Mulan PSL v2 for more details.  </w:t>
      </w:r>
    </w:p>
    <w:p w:rsidR="00293474" w:rsidRPr="00293474" w:rsidRDefault="00293474" w:rsidP="00293474">
      <w:pPr>
        <w:pStyle w:val="Default"/>
        <w:rPr>
          <w:rFonts w:ascii="宋体" w:hAnsi="宋体" w:cs="宋体"/>
          <w:sz w:val="22"/>
          <w:szCs w:val="22"/>
        </w:rPr>
      </w:pPr>
    </w:p>
    <w:p w:rsidR="00293474" w:rsidRPr="00293474" w:rsidRDefault="00293474" w:rsidP="00293474">
      <w:pPr>
        <w:pStyle w:val="Default"/>
        <w:rPr>
          <w:rFonts w:ascii="宋体" w:hAnsi="宋体" w:cs="宋体"/>
          <w:sz w:val="22"/>
          <w:szCs w:val="22"/>
        </w:rPr>
      </w:pPr>
    </w:p>
    <w:p w:rsidR="00293474" w:rsidRPr="00293474" w:rsidRDefault="00293474" w:rsidP="00293474">
      <w:pPr>
        <w:pStyle w:val="Default"/>
        <w:rPr>
          <w:rFonts w:ascii="宋体" w:hAnsi="宋体" w:cs="宋体" w:hint="eastAsia"/>
          <w:sz w:val="22"/>
          <w:szCs w:val="22"/>
        </w:rPr>
      </w:pPr>
      <w:r w:rsidRPr="00293474">
        <w:rPr>
          <w:rFonts w:ascii="宋体" w:hAnsi="宋体" w:cs="宋体" w:hint="eastAsia"/>
          <w:sz w:val="22"/>
          <w:szCs w:val="22"/>
        </w:rPr>
        <w:t xml:space="preserve">                     Mulan Permissive Software License，Version 2</w:t>
      </w:r>
    </w:p>
    <w:p w:rsidR="00293474" w:rsidRPr="00293474" w:rsidRDefault="00293474" w:rsidP="00293474">
      <w:pPr>
        <w:pStyle w:val="Default"/>
        <w:rPr>
          <w:rFonts w:ascii="宋体" w:hAnsi="宋体" w:cs="宋体"/>
          <w:sz w:val="22"/>
          <w:szCs w:val="22"/>
        </w:rPr>
      </w:pPr>
    </w:p>
    <w:p w:rsidR="00293474" w:rsidRPr="00293474" w:rsidRDefault="00293474" w:rsidP="00293474">
      <w:pPr>
        <w:pStyle w:val="Default"/>
        <w:rPr>
          <w:rFonts w:ascii="宋体" w:hAnsi="宋体" w:cs="宋体" w:hint="eastAsia"/>
          <w:sz w:val="22"/>
          <w:szCs w:val="22"/>
        </w:rPr>
      </w:pPr>
      <w:r w:rsidRPr="00293474">
        <w:rPr>
          <w:rFonts w:ascii="宋体" w:hAnsi="宋体" w:cs="宋体" w:hint="eastAsia"/>
          <w:sz w:val="22"/>
          <w:szCs w:val="22"/>
        </w:rPr>
        <w:t xml:space="preserve">   Mulan Permissive Software License，Version 2 (Mulan PSL v2)</w:t>
      </w: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January 2020 http://license.coscl.org.cn/MulanPSL2</w:t>
      </w:r>
    </w:p>
    <w:p w:rsidR="00293474" w:rsidRPr="00293474" w:rsidRDefault="00293474" w:rsidP="00293474">
      <w:pPr>
        <w:pStyle w:val="Default"/>
        <w:rPr>
          <w:rFonts w:ascii="宋体" w:hAnsi="宋体" w:cs="宋体"/>
          <w:sz w:val="22"/>
          <w:szCs w:val="22"/>
        </w:rPr>
      </w:pP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Your reproduction, use, modification and distribution of the Software shall be subject to Mulan PSL v2 (this License) with the following terms and conditions: </w:t>
      </w: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w:t>
      </w: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0. Definition</w:t>
      </w: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w:t>
      </w: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Software means the program and related documents which are licensed under this License and comprise all Contribution(s). </w:t>
      </w: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w:t>
      </w: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Contribution means the copyrightable work licensed by a particular Contributor under this License.</w:t>
      </w: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w:t>
      </w: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Contributor means the Individual or Legal Entity who licenses its copyrightable work under this License.</w:t>
      </w: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w:t>
      </w: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Legal Entity means the entity making a Contribution and all its Affiliates.</w:t>
      </w: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w:t>
      </w: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293474" w:rsidRPr="00293474" w:rsidRDefault="00293474" w:rsidP="00293474">
      <w:pPr>
        <w:pStyle w:val="Default"/>
        <w:rPr>
          <w:rFonts w:ascii="宋体" w:hAnsi="宋体" w:cs="宋体"/>
          <w:sz w:val="22"/>
          <w:szCs w:val="22"/>
        </w:rPr>
      </w:pP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1. Grant of Copyright License</w:t>
      </w:r>
    </w:p>
    <w:p w:rsidR="00293474" w:rsidRPr="00293474" w:rsidRDefault="00293474" w:rsidP="00293474">
      <w:pPr>
        <w:pStyle w:val="Default"/>
        <w:rPr>
          <w:rFonts w:ascii="宋体" w:hAnsi="宋体" w:cs="宋体"/>
          <w:sz w:val="22"/>
          <w:szCs w:val="22"/>
        </w:rPr>
      </w:pP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Subject to the terms and conditions of this License, each Contributor hereby grants to you a perpetual, worldwide, royalty-free, non-exclusive, irrevocable copyright license to reproduce, use, modify, or distribute its Contribution, with modification or not.</w:t>
      </w:r>
    </w:p>
    <w:p w:rsidR="00293474" w:rsidRPr="00293474" w:rsidRDefault="00293474" w:rsidP="00293474">
      <w:pPr>
        <w:pStyle w:val="Default"/>
        <w:rPr>
          <w:rFonts w:ascii="宋体" w:hAnsi="宋体" w:cs="宋体"/>
          <w:sz w:val="22"/>
          <w:szCs w:val="22"/>
        </w:rPr>
      </w:pP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2. Grant of Patent License </w:t>
      </w:r>
    </w:p>
    <w:p w:rsidR="00293474" w:rsidRPr="00293474" w:rsidRDefault="00293474" w:rsidP="00293474">
      <w:pPr>
        <w:pStyle w:val="Default"/>
        <w:rPr>
          <w:rFonts w:ascii="宋体" w:hAnsi="宋体" w:cs="宋体"/>
          <w:sz w:val="22"/>
          <w:szCs w:val="22"/>
        </w:rPr>
      </w:pP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293474" w:rsidRPr="00293474" w:rsidRDefault="00293474" w:rsidP="00293474">
      <w:pPr>
        <w:pStyle w:val="Default"/>
        <w:rPr>
          <w:rFonts w:ascii="宋体" w:hAnsi="宋体" w:cs="宋体"/>
          <w:sz w:val="22"/>
          <w:szCs w:val="22"/>
        </w:rPr>
      </w:pP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3. No Trademark License</w:t>
      </w:r>
    </w:p>
    <w:p w:rsidR="00293474" w:rsidRPr="00293474" w:rsidRDefault="00293474" w:rsidP="00293474">
      <w:pPr>
        <w:pStyle w:val="Default"/>
        <w:rPr>
          <w:rFonts w:ascii="宋体" w:hAnsi="宋体" w:cs="宋体"/>
          <w:sz w:val="22"/>
          <w:szCs w:val="22"/>
        </w:rPr>
      </w:pP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No trademark license is granted to use the trade names, trademarks, service marks, or product names of Contributor, except as required to fulfill notice requirements in Section 4.</w:t>
      </w:r>
    </w:p>
    <w:p w:rsidR="00293474" w:rsidRPr="00293474" w:rsidRDefault="00293474" w:rsidP="00293474">
      <w:pPr>
        <w:pStyle w:val="Default"/>
        <w:rPr>
          <w:rFonts w:ascii="宋体" w:hAnsi="宋体" w:cs="宋体"/>
          <w:sz w:val="22"/>
          <w:szCs w:val="22"/>
        </w:rPr>
      </w:pP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4. Distribution Restriction</w:t>
      </w:r>
    </w:p>
    <w:p w:rsidR="00293474" w:rsidRPr="00293474" w:rsidRDefault="00293474" w:rsidP="00293474">
      <w:pPr>
        <w:pStyle w:val="Default"/>
        <w:rPr>
          <w:rFonts w:ascii="宋体" w:hAnsi="宋体" w:cs="宋体"/>
          <w:sz w:val="22"/>
          <w:szCs w:val="22"/>
        </w:rPr>
      </w:pP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You may distribute the Software in any medium with or without modification, whether in source or executable forms, provided that you provide recipients with a copy of this License and retain copyright, patent, trademark and disclaimer statements in the Software.</w:t>
      </w:r>
    </w:p>
    <w:p w:rsidR="00293474" w:rsidRPr="00293474" w:rsidRDefault="00293474" w:rsidP="00293474">
      <w:pPr>
        <w:pStyle w:val="Default"/>
        <w:rPr>
          <w:rFonts w:ascii="宋体" w:hAnsi="宋体" w:cs="宋体"/>
          <w:sz w:val="22"/>
          <w:szCs w:val="22"/>
        </w:rPr>
      </w:pP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5. Disclaimer of Warranty and Limitation of Liability</w:t>
      </w:r>
    </w:p>
    <w:p w:rsidR="00293474" w:rsidRPr="00293474" w:rsidRDefault="00293474" w:rsidP="00293474">
      <w:pPr>
        <w:pStyle w:val="Default"/>
        <w:rPr>
          <w:rFonts w:ascii="宋体" w:hAnsi="宋体" w:cs="宋体"/>
          <w:sz w:val="22"/>
          <w:szCs w:val="22"/>
        </w:rPr>
      </w:pP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293474" w:rsidRPr="00293474" w:rsidRDefault="00293474" w:rsidP="00293474">
      <w:pPr>
        <w:pStyle w:val="Default"/>
        <w:rPr>
          <w:rFonts w:ascii="宋体" w:hAnsi="宋体" w:cs="宋体"/>
          <w:sz w:val="22"/>
          <w:szCs w:val="22"/>
        </w:rPr>
      </w:pP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6. Language</w:t>
      </w:r>
    </w:p>
    <w:p w:rsidR="00293474" w:rsidRPr="00293474" w:rsidRDefault="00293474" w:rsidP="00293474">
      <w:pPr>
        <w:pStyle w:val="Default"/>
        <w:rPr>
          <w:rFonts w:ascii="宋体" w:hAnsi="宋体" w:cs="宋体"/>
          <w:sz w:val="22"/>
          <w:szCs w:val="22"/>
        </w:rPr>
      </w:pP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THIS LICENSE IS WRITTEN IN BOTH CHINESE AND ENGLISH, AND THE CHINESE VERSION AND ENGLISH VERSION SHALL HAVE THE SAME LEGAL EFFECT. IN THE CASE OF DIVERGENCE BETWEEN THE CHINESE AND ENGLISH VERSIONS, THE CHINESE VERSION SHALL PREVAIL.</w:t>
      </w:r>
    </w:p>
    <w:p w:rsidR="00293474" w:rsidRPr="00293474" w:rsidRDefault="00293474" w:rsidP="00293474">
      <w:pPr>
        <w:pStyle w:val="Default"/>
        <w:rPr>
          <w:rFonts w:ascii="宋体" w:hAnsi="宋体" w:cs="宋体"/>
          <w:sz w:val="22"/>
          <w:szCs w:val="22"/>
        </w:rPr>
      </w:pP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END OF THE TERMS AND CONDITIONS</w:t>
      </w:r>
    </w:p>
    <w:p w:rsidR="00293474" w:rsidRPr="00293474" w:rsidRDefault="00293474" w:rsidP="00293474">
      <w:pPr>
        <w:pStyle w:val="Default"/>
        <w:rPr>
          <w:rFonts w:ascii="宋体" w:hAnsi="宋体" w:cs="宋体"/>
          <w:sz w:val="22"/>
          <w:szCs w:val="22"/>
        </w:rPr>
      </w:pPr>
    </w:p>
    <w:p w:rsidR="00293474" w:rsidRPr="00293474" w:rsidRDefault="00293474" w:rsidP="00293474">
      <w:pPr>
        <w:pStyle w:val="Default"/>
        <w:rPr>
          <w:rFonts w:ascii="宋体" w:hAnsi="宋体" w:cs="宋体" w:hint="eastAsia"/>
          <w:sz w:val="22"/>
          <w:szCs w:val="22"/>
        </w:rPr>
      </w:pPr>
      <w:r w:rsidRPr="00293474">
        <w:rPr>
          <w:rFonts w:ascii="宋体" w:hAnsi="宋体" w:cs="宋体" w:hint="eastAsia"/>
          <w:sz w:val="22"/>
          <w:szCs w:val="22"/>
        </w:rPr>
        <w:t xml:space="preserve">   How to Apply the Mulan Permissive Software License，Version 2 (Mulan PSL v2) to Your Software</w:t>
      </w:r>
    </w:p>
    <w:p w:rsidR="00293474" w:rsidRPr="00293474" w:rsidRDefault="00293474" w:rsidP="00293474">
      <w:pPr>
        <w:pStyle w:val="Default"/>
        <w:rPr>
          <w:rFonts w:ascii="宋体" w:hAnsi="宋体" w:cs="宋体"/>
          <w:sz w:val="22"/>
          <w:szCs w:val="22"/>
        </w:rPr>
      </w:pP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To apply the Mulan PSL v2 to your work, for easy identification by recipients, you are suggested to complete following three steps:</w:t>
      </w:r>
    </w:p>
    <w:p w:rsidR="00293474" w:rsidRPr="00293474" w:rsidRDefault="00293474" w:rsidP="00293474">
      <w:pPr>
        <w:pStyle w:val="Default"/>
        <w:rPr>
          <w:rFonts w:ascii="宋体" w:hAnsi="宋体" w:cs="宋体"/>
          <w:sz w:val="22"/>
          <w:szCs w:val="22"/>
        </w:rPr>
      </w:pP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i Fill in the blanks in following statement, including insert your software name, the year of the first publication of your software, and your name identified as the copyright owner; </w:t>
      </w:r>
    </w:p>
    <w:p w:rsidR="00293474" w:rsidRPr="00293474" w:rsidRDefault="00293474" w:rsidP="00293474">
      <w:pPr>
        <w:pStyle w:val="Default"/>
        <w:rPr>
          <w:rFonts w:ascii="宋体" w:hAnsi="宋体" w:cs="宋体"/>
          <w:sz w:val="22"/>
          <w:szCs w:val="22"/>
        </w:rPr>
      </w:pP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ii Create a file named “LICENSE” which contains the whole context of this License in the first directory of your software package;</w:t>
      </w:r>
    </w:p>
    <w:p w:rsidR="00293474" w:rsidRPr="00293474" w:rsidRDefault="00293474" w:rsidP="00293474">
      <w:pPr>
        <w:pStyle w:val="Default"/>
        <w:rPr>
          <w:rFonts w:ascii="宋体" w:hAnsi="宋体" w:cs="宋体"/>
          <w:sz w:val="22"/>
          <w:szCs w:val="22"/>
        </w:rPr>
      </w:pP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iii Attach the statement to the appropriate annotated syntax at the beginning of each source file.</w:t>
      </w:r>
    </w:p>
    <w:p w:rsidR="00293474" w:rsidRPr="00293474" w:rsidRDefault="00293474" w:rsidP="00293474">
      <w:pPr>
        <w:pStyle w:val="Default"/>
        <w:rPr>
          <w:rFonts w:ascii="宋体" w:hAnsi="宋体" w:cs="宋体"/>
          <w:sz w:val="22"/>
          <w:szCs w:val="22"/>
        </w:rPr>
      </w:pPr>
    </w:p>
    <w:p w:rsidR="00293474" w:rsidRPr="00293474" w:rsidRDefault="00293474" w:rsidP="00293474">
      <w:pPr>
        <w:pStyle w:val="Default"/>
        <w:rPr>
          <w:rFonts w:ascii="宋体" w:hAnsi="宋体" w:cs="宋体"/>
          <w:sz w:val="22"/>
          <w:szCs w:val="22"/>
        </w:rPr>
      </w:pP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Copyright (c) [Year] [name of copyright holder]</w:t>
      </w: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[Software Name] is licensed under Mulan PSL v2.</w:t>
      </w: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You can use this software according to the terms and conditions of the Mulan PSL v2. </w:t>
      </w: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You may obtain a copy of Mulan PSL v2 at:</w:t>
      </w: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http://license.coscl.org.cn/MulanPSL2 </w:t>
      </w:r>
    </w:p>
    <w:p w:rsidR="00293474"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THIS SOFTWARE IS PROVIDED ON AN "AS IS" BASIS, WITHOUT WARRANTIES OF ANY KIND, EITHER EXPRESS OR IMPLIED, INCLUDING BUT NOT LIMITED TO NON-INFRINGEMENT, MERCHANTABILITY OR FIT FOR A PARTICULAR PURPOSE.  </w:t>
      </w:r>
    </w:p>
    <w:p w:rsidR="00CF6ED6" w:rsidRPr="00293474" w:rsidRDefault="00293474" w:rsidP="00293474">
      <w:pPr>
        <w:pStyle w:val="Default"/>
        <w:rPr>
          <w:rFonts w:ascii="宋体" w:hAnsi="宋体" w:cs="宋体"/>
          <w:sz w:val="22"/>
          <w:szCs w:val="22"/>
        </w:rPr>
      </w:pPr>
      <w:r w:rsidRPr="00293474">
        <w:rPr>
          <w:rFonts w:ascii="宋体" w:hAnsi="宋体" w:cs="宋体"/>
          <w:sz w:val="22"/>
          <w:szCs w:val="22"/>
        </w:rPr>
        <w:t xml:space="preserve">   See the Mulan PSL v2 for more details.  </w:t>
      </w:r>
      <w:bookmarkStart w:id="0" w:name="_GoBack"/>
      <w:bookmarkEnd w:id="0"/>
    </w:p>
    <w:sectPr w:rsidR="00CF6ED6" w:rsidRPr="0029347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6A0B" w:rsidRDefault="001B6A0B">
      <w:pPr>
        <w:spacing w:line="240" w:lineRule="auto"/>
      </w:pPr>
      <w:r>
        <w:separator/>
      </w:r>
    </w:p>
  </w:endnote>
  <w:endnote w:type="continuationSeparator" w:id="0">
    <w:p w:rsidR="001B6A0B" w:rsidRDefault="001B6A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F6ED6">
      <w:tc>
        <w:tcPr>
          <w:tcW w:w="1542" w:type="pct"/>
        </w:tcPr>
        <w:p w:rsidR="00CF6ED6" w:rsidRDefault="001B6A0B">
          <w:pPr>
            <w:pStyle w:val="a6"/>
          </w:pPr>
          <w:r>
            <w:fldChar w:fldCharType="begin"/>
          </w:r>
          <w:r>
            <w:instrText xml:space="preserve"> DATE \@ "yyyy-MM-dd" </w:instrText>
          </w:r>
          <w:r>
            <w:fldChar w:fldCharType="separate"/>
          </w:r>
          <w:r w:rsidR="006C6DB4">
            <w:rPr>
              <w:noProof/>
            </w:rPr>
            <w:t>2021-12-31</w:t>
          </w:r>
          <w:r>
            <w:fldChar w:fldCharType="end"/>
          </w:r>
        </w:p>
      </w:tc>
      <w:tc>
        <w:tcPr>
          <w:tcW w:w="1853" w:type="pct"/>
        </w:tcPr>
        <w:p w:rsidR="00CF6ED6" w:rsidRDefault="001B6A0B">
          <w:pPr>
            <w:pStyle w:val="a6"/>
            <w:ind w:firstLineChars="200" w:firstLine="360"/>
          </w:pPr>
          <w:r>
            <w:rPr>
              <w:rFonts w:hint="eastAsia"/>
            </w:rPr>
            <w:t>HUAWEI Confidential</w:t>
          </w:r>
        </w:p>
      </w:tc>
      <w:tc>
        <w:tcPr>
          <w:tcW w:w="1605" w:type="pct"/>
        </w:tcPr>
        <w:p w:rsidR="00CF6ED6" w:rsidRDefault="001B6A0B">
          <w:pPr>
            <w:pStyle w:val="a6"/>
            <w:ind w:firstLine="360"/>
            <w:jc w:val="right"/>
          </w:pPr>
          <w:r>
            <w:t>Page</w:t>
          </w:r>
          <w:r>
            <w:fldChar w:fldCharType="begin"/>
          </w:r>
          <w:r>
            <w:instrText>PAGE</w:instrText>
          </w:r>
          <w:r>
            <w:fldChar w:fldCharType="separate"/>
          </w:r>
          <w:r w:rsidR="006C6DB4">
            <w:rPr>
              <w:noProof/>
            </w:rPr>
            <w:t>1</w:t>
          </w:r>
          <w:r>
            <w:fldChar w:fldCharType="end"/>
          </w:r>
          <w:r>
            <w:t>, Total</w:t>
          </w:r>
          <w:r>
            <w:fldChar w:fldCharType="begin"/>
          </w:r>
          <w:r>
            <w:instrText xml:space="preserve"> NUMPAGES  \* Arabic  \* MERGEFORMAT </w:instrText>
          </w:r>
          <w:r>
            <w:fldChar w:fldCharType="separate"/>
          </w:r>
          <w:r w:rsidR="006C6DB4">
            <w:rPr>
              <w:noProof/>
            </w:rPr>
            <w:t>2</w:t>
          </w:r>
          <w:r>
            <w:fldChar w:fldCharType="end"/>
          </w:r>
        </w:p>
      </w:tc>
    </w:tr>
  </w:tbl>
  <w:p w:rsidR="00CF6ED6" w:rsidRDefault="00CF6ED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6A0B" w:rsidRDefault="001B6A0B">
      <w:r>
        <w:separator/>
      </w:r>
    </w:p>
  </w:footnote>
  <w:footnote w:type="continuationSeparator" w:id="0">
    <w:p w:rsidR="001B6A0B" w:rsidRDefault="001B6A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F6ED6">
      <w:trPr>
        <w:cantSplit/>
        <w:trHeight w:hRule="exact" w:val="777"/>
      </w:trPr>
      <w:tc>
        <w:tcPr>
          <w:tcW w:w="492" w:type="pct"/>
          <w:tcBorders>
            <w:bottom w:val="single" w:sz="6" w:space="0" w:color="auto"/>
          </w:tcBorders>
        </w:tcPr>
        <w:p w:rsidR="00CF6ED6" w:rsidRDefault="001B6A0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F6ED6" w:rsidRDefault="00CF6ED6">
          <w:pPr>
            <w:ind w:left="420"/>
          </w:pPr>
        </w:p>
      </w:tc>
      <w:tc>
        <w:tcPr>
          <w:tcW w:w="3283" w:type="pct"/>
          <w:tcBorders>
            <w:bottom w:val="single" w:sz="6" w:space="0" w:color="auto"/>
          </w:tcBorders>
          <w:vAlign w:val="bottom"/>
        </w:tcPr>
        <w:p w:rsidR="00CF6ED6" w:rsidRDefault="001B6A0B">
          <w:pPr>
            <w:pStyle w:val="a7"/>
            <w:ind w:firstLine="360"/>
          </w:pPr>
          <w:r>
            <w:t>OPEN SOURCE SOFTWARE NOTICE</w:t>
          </w:r>
        </w:p>
      </w:tc>
      <w:tc>
        <w:tcPr>
          <w:tcW w:w="1225" w:type="pct"/>
          <w:tcBorders>
            <w:bottom w:val="single" w:sz="6" w:space="0" w:color="auto"/>
          </w:tcBorders>
          <w:vAlign w:val="bottom"/>
        </w:tcPr>
        <w:p w:rsidR="00CF6ED6" w:rsidRDefault="00CF6ED6">
          <w:pPr>
            <w:pStyle w:val="a7"/>
            <w:ind w:firstLine="33"/>
          </w:pPr>
        </w:p>
      </w:tc>
    </w:tr>
  </w:tbl>
  <w:p w:rsidR="00CF6ED6" w:rsidRDefault="00CF6ED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6A0B"/>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3474"/>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6DB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CF6ED6"/>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4F8637F-37B9-4AC0-866D-DB3376EF1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552869">
      <w:bodyDiv w:val="1"/>
      <w:marLeft w:val="0"/>
      <w:marRight w:val="0"/>
      <w:marTop w:val="0"/>
      <w:marBottom w:val="0"/>
      <w:divBdr>
        <w:top w:val="none" w:sz="0" w:space="0" w:color="auto"/>
        <w:left w:val="none" w:sz="0" w:space="0" w:color="auto"/>
        <w:bottom w:val="none" w:sz="0" w:space="0" w:color="auto"/>
        <w:right w:val="none" w:sz="0" w:space="0" w:color="auto"/>
      </w:divBdr>
      <w:divsChild>
        <w:div w:id="1049647288">
          <w:marLeft w:val="0"/>
          <w:marRight w:val="0"/>
          <w:marTop w:val="0"/>
          <w:marBottom w:val="0"/>
          <w:divBdr>
            <w:top w:val="none" w:sz="0" w:space="0" w:color="auto"/>
            <w:left w:val="none" w:sz="0" w:space="0" w:color="auto"/>
            <w:bottom w:val="none" w:sz="0" w:space="0" w:color="auto"/>
            <w:right w:val="none" w:sz="0" w:space="0" w:color="auto"/>
          </w:divBdr>
        </w:div>
        <w:div w:id="900945688">
          <w:marLeft w:val="0"/>
          <w:marRight w:val="0"/>
          <w:marTop w:val="0"/>
          <w:marBottom w:val="0"/>
          <w:divBdr>
            <w:top w:val="none" w:sz="0" w:space="0" w:color="auto"/>
            <w:left w:val="none" w:sz="0" w:space="0" w:color="auto"/>
            <w:bottom w:val="none" w:sz="0" w:space="0" w:color="auto"/>
            <w:right w:val="none" w:sz="0" w:space="0" w:color="auto"/>
          </w:divBdr>
        </w:div>
        <w:div w:id="1119105612">
          <w:marLeft w:val="0"/>
          <w:marRight w:val="0"/>
          <w:marTop w:val="0"/>
          <w:marBottom w:val="0"/>
          <w:divBdr>
            <w:top w:val="none" w:sz="0" w:space="0" w:color="auto"/>
            <w:left w:val="none" w:sz="0" w:space="0" w:color="auto"/>
            <w:bottom w:val="none" w:sz="0" w:space="0" w:color="auto"/>
            <w:right w:val="none" w:sz="0" w:space="0" w:color="auto"/>
          </w:divBdr>
        </w:div>
        <w:div w:id="424232868">
          <w:marLeft w:val="0"/>
          <w:marRight w:val="0"/>
          <w:marTop w:val="0"/>
          <w:marBottom w:val="0"/>
          <w:divBdr>
            <w:top w:val="none" w:sz="0" w:space="0" w:color="auto"/>
            <w:left w:val="none" w:sz="0" w:space="0" w:color="auto"/>
            <w:bottom w:val="none" w:sz="0" w:space="0" w:color="auto"/>
            <w:right w:val="none" w:sz="0" w:space="0" w:color="auto"/>
          </w:divBdr>
        </w:div>
        <w:div w:id="2119445547">
          <w:marLeft w:val="0"/>
          <w:marRight w:val="0"/>
          <w:marTop w:val="0"/>
          <w:marBottom w:val="0"/>
          <w:divBdr>
            <w:top w:val="none" w:sz="0" w:space="0" w:color="auto"/>
            <w:left w:val="none" w:sz="0" w:space="0" w:color="auto"/>
            <w:bottom w:val="none" w:sz="0" w:space="0" w:color="auto"/>
            <w:right w:val="none" w:sz="0" w:space="0" w:color="auto"/>
          </w:divBdr>
        </w:div>
        <w:div w:id="1889996235">
          <w:marLeft w:val="0"/>
          <w:marRight w:val="0"/>
          <w:marTop w:val="0"/>
          <w:marBottom w:val="0"/>
          <w:divBdr>
            <w:top w:val="none" w:sz="0" w:space="0" w:color="auto"/>
            <w:left w:val="none" w:sz="0" w:space="0" w:color="auto"/>
            <w:bottom w:val="none" w:sz="0" w:space="0" w:color="auto"/>
            <w:right w:val="none" w:sz="0" w:space="0" w:color="auto"/>
          </w:divBdr>
        </w:div>
        <w:div w:id="1105883587">
          <w:marLeft w:val="0"/>
          <w:marRight w:val="0"/>
          <w:marTop w:val="0"/>
          <w:marBottom w:val="0"/>
          <w:divBdr>
            <w:top w:val="none" w:sz="0" w:space="0" w:color="auto"/>
            <w:left w:val="none" w:sz="0" w:space="0" w:color="auto"/>
            <w:bottom w:val="none" w:sz="0" w:space="0" w:color="auto"/>
            <w:right w:val="none" w:sz="0" w:space="0" w:color="auto"/>
          </w:divBdr>
        </w:div>
        <w:div w:id="2135248550">
          <w:marLeft w:val="0"/>
          <w:marRight w:val="0"/>
          <w:marTop w:val="0"/>
          <w:marBottom w:val="0"/>
          <w:divBdr>
            <w:top w:val="none" w:sz="0" w:space="0" w:color="auto"/>
            <w:left w:val="none" w:sz="0" w:space="0" w:color="auto"/>
            <w:bottom w:val="none" w:sz="0" w:space="0" w:color="auto"/>
            <w:right w:val="none" w:sz="0" w:space="0" w:color="auto"/>
          </w:divBdr>
        </w:div>
        <w:div w:id="1499467296">
          <w:marLeft w:val="0"/>
          <w:marRight w:val="0"/>
          <w:marTop w:val="0"/>
          <w:marBottom w:val="0"/>
          <w:divBdr>
            <w:top w:val="none" w:sz="0" w:space="0" w:color="auto"/>
            <w:left w:val="none" w:sz="0" w:space="0" w:color="auto"/>
            <w:bottom w:val="none" w:sz="0" w:space="0" w:color="auto"/>
            <w:right w:val="none" w:sz="0" w:space="0" w:color="auto"/>
          </w:divBdr>
        </w:div>
        <w:div w:id="1918591330">
          <w:marLeft w:val="0"/>
          <w:marRight w:val="0"/>
          <w:marTop w:val="0"/>
          <w:marBottom w:val="0"/>
          <w:divBdr>
            <w:top w:val="none" w:sz="0" w:space="0" w:color="auto"/>
            <w:left w:val="none" w:sz="0" w:space="0" w:color="auto"/>
            <w:bottom w:val="none" w:sz="0" w:space="0" w:color="auto"/>
            <w:right w:val="none" w:sz="0" w:space="0" w:color="auto"/>
          </w:divBdr>
        </w:div>
        <w:div w:id="202865769">
          <w:marLeft w:val="0"/>
          <w:marRight w:val="0"/>
          <w:marTop w:val="0"/>
          <w:marBottom w:val="0"/>
          <w:divBdr>
            <w:top w:val="none" w:sz="0" w:space="0" w:color="auto"/>
            <w:left w:val="none" w:sz="0" w:space="0" w:color="auto"/>
            <w:bottom w:val="none" w:sz="0" w:space="0" w:color="auto"/>
            <w:right w:val="none" w:sz="0" w:space="0" w:color="auto"/>
          </w:divBdr>
        </w:div>
        <w:div w:id="2003392917">
          <w:marLeft w:val="0"/>
          <w:marRight w:val="0"/>
          <w:marTop w:val="0"/>
          <w:marBottom w:val="0"/>
          <w:divBdr>
            <w:top w:val="none" w:sz="0" w:space="0" w:color="auto"/>
            <w:left w:val="none" w:sz="0" w:space="0" w:color="auto"/>
            <w:bottom w:val="none" w:sz="0" w:space="0" w:color="auto"/>
            <w:right w:val="none" w:sz="0" w:space="0" w:color="auto"/>
          </w:divBdr>
        </w:div>
        <w:div w:id="1546412284">
          <w:marLeft w:val="0"/>
          <w:marRight w:val="0"/>
          <w:marTop w:val="0"/>
          <w:marBottom w:val="0"/>
          <w:divBdr>
            <w:top w:val="none" w:sz="0" w:space="0" w:color="auto"/>
            <w:left w:val="none" w:sz="0" w:space="0" w:color="auto"/>
            <w:bottom w:val="none" w:sz="0" w:space="0" w:color="auto"/>
            <w:right w:val="none" w:sz="0" w:space="0" w:color="auto"/>
          </w:divBdr>
        </w:div>
        <w:div w:id="942418342">
          <w:marLeft w:val="0"/>
          <w:marRight w:val="0"/>
          <w:marTop w:val="0"/>
          <w:marBottom w:val="0"/>
          <w:divBdr>
            <w:top w:val="none" w:sz="0" w:space="0" w:color="auto"/>
            <w:left w:val="none" w:sz="0" w:space="0" w:color="auto"/>
            <w:bottom w:val="none" w:sz="0" w:space="0" w:color="auto"/>
            <w:right w:val="none" w:sz="0" w:space="0" w:color="auto"/>
          </w:divBdr>
        </w:div>
        <w:div w:id="1293369126">
          <w:marLeft w:val="0"/>
          <w:marRight w:val="0"/>
          <w:marTop w:val="0"/>
          <w:marBottom w:val="0"/>
          <w:divBdr>
            <w:top w:val="none" w:sz="0" w:space="0" w:color="auto"/>
            <w:left w:val="none" w:sz="0" w:space="0" w:color="auto"/>
            <w:bottom w:val="none" w:sz="0" w:space="0" w:color="auto"/>
            <w:right w:val="none" w:sz="0" w:space="0" w:color="auto"/>
          </w:divBdr>
        </w:div>
        <w:div w:id="1072393553">
          <w:marLeft w:val="0"/>
          <w:marRight w:val="0"/>
          <w:marTop w:val="0"/>
          <w:marBottom w:val="0"/>
          <w:divBdr>
            <w:top w:val="none" w:sz="0" w:space="0" w:color="auto"/>
            <w:left w:val="none" w:sz="0" w:space="0" w:color="auto"/>
            <w:bottom w:val="none" w:sz="0" w:space="0" w:color="auto"/>
            <w:right w:val="none" w:sz="0" w:space="0" w:color="auto"/>
          </w:divBdr>
        </w:div>
        <w:div w:id="1664116658">
          <w:marLeft w:val="0"/>
          <w:marRight w:val="0"/>
          <w:marTop w:val="0"/>
          <w:marBottom w:val="0"/>
          <w:divBdr>
            <w:top w:val="none" w:sz="0" w:space="0" w:color="auto"/>
            <w:left w:val="none" w:sz="0" w:space="0" w:color="auto"/>
            <w:bottom w:val="none" w:sz="0" w:space="0" w:color="auto"/>
            <w:right w:val="none" w:sz="0" w:space="0" w:color="auto"/>
          </w:divBdr>
        </w:div>
        <w:div w:id="1301419973">
          <w:marLeft w:val="0"/>
          <w:marRight w:val="0"/>
          <w:marTop w:val="0"/>
          <w:marBottom w:val="0"/>
          <w:divBdr>
            <w:top w:val="none" w:sz="0" w:space="0" w:color="auto"/>
            <w:left w:val="none" w:sz="0" w:space="0" w:color="auto"/>
            <w:bottom w:val="none" w:sz="0" w:space="0" w:color="auto"/>
            <w:right w:val="none" w:sz="0" w:space="0" w:color="auto"/>
          </w:divBdr>
        </w:div>
        <w:div w:id="1565408821">
          <w:marLeft w:val="0"/>
          <w:marRight w:val="0"/>
          <w:marTop w:val="0"/>
          <w:marBottom w:val="0"/>
          <w:divBdr>
            <w:top w:val="none" w:sz="0" w:space="0" w:color="auto"/>
            <w:left w:val="none" w:sz="0" w:space="0" w:color="auto"/>
            <w:bottom w:val="none" w:sz="0" w:space="0" w:color="auto"/>
            <w:right w:val="none" w:sz="0" w:space="0" w:color="auto"/>
          </w:divBdr>
        </w:div>
        <w:div w:id="36853338">
          <w:marLeft w:val="0"/>
          <w:marRight w:val="0"/>
          <w:marTop w:val="0"/>
          <w:marBottom w:val="0"/>
          <w:divBdr>
            <w:top w:val="none" w:sz="0" w:space="0" w:color="auto"/>
            <w:left w:val="none" w:sz="0" w:space="0" w:color="auto"/>
            <w:bottom w:val="none" w:sz="0" w:space="0" w:color="auto"/>
            <w:right w:val="none" w:sz="0" w:space="0" w:color="auto"/>
          </w:divBdr>
        </w:div>
        <w:div w:id="1664697435">
          <w:marLeft w:val="0"/>
          <w:marRight w:val="0"/>
          <w:marTop w:val="0"/>
          <w:marBottom w:val="0"/>
          <w:divBdr>
            <w:top w:val="none" w:sz="0" w:space="0" w:color="auto"/>
            <w:left w:val="none" w:sz="0" w:space="0" w:color="auto"/>
            <w:bottom w:val="none" w:sz="0" w:space="0" w:color="auto"/>
            <w:right w:val="none" w:sz="0" w:space="0" w:color="auto"/>
          </w:divBdr>
        </w:div>
        <w:div w:id="1825782572">
          <w:marLeft w:val="0"/>
          <w:marRight w:val="0"/>
          <w:marTop w:val="0"/>
          <w:marBottom w:val="0"/>
          <w:divBdr>
            <w:top w:val="none" w:sz="0" w:space="0" w:color="auto"/>
            <w:left w:val="none" w:sz="0" w:space="0" w:color="auto"/>
            <w:bottom w:val="none" w:sz="0" w:space="0" w:color="auto"/>
            <w:right w:val="none" w:sz="0" w:space="0" w:color="auto"/>
          </w:divBdr>
        </w:div>
        <w:div w:id="737677779">
          <w:marLeft w:val="0"/>
          <w:marRight w:val="0"/>
          <w:marTop w:val="0"/>
          <w:marBottom w:val="0"/>
          <w:divBdr>
            <w:top w:val="none" w:sz="0" w:space="0" w:color="auto"/>
            <w:left w:val="none" w:sz="0" w:space="0" w:color="auto"/>
            <w:bottom w:val="none" w:sz="0" w:space="0" w:color="auto"/>
            <w:right w:val="none" w:sz="0" w:space="0" w:color="auto"/>
          </w:divBdr>
        </w:div>
        <w:div w:id="1305744692">
          <w:marLeft w:val="0"/>
          <w:marRight w:val="0"/>
          <w:marTop w:val="0"/>
          <w:marBottom w:val="0"/>
          <w:divBdr>
            <w:top w:val="none" w:sz="0" w:space="0" w:color="auto"/>
            <w:left w:val="none" w:sz="0" w:space="0" w:color="auto"/>
            <w:bottom w:val="none" w:sz="0" w:space="0" w:color="auto"/>
            <w:right w:val="none" w:sz="0" w:space="0" w:color="auto"/>
          </w:divBdr>
        </w:div>
        <w:div w:id="2132242287">
          <w:marLeft w:val="0"/>
          <w:marRight w:val="0"/>
          <w:marTop w:val="0"/>
          <w:marBottom w:val="0"/>
          <w:divBdr>
            <w:top w:val="none" w:sz="0" w:space="0" w:color="auto"/>
            <w:left w:val="none" w:sz="0" w:space="0" w:color="auto"/>
            <w:bottom w:val="none" w:sz="0" w:space="0" w:color="auto"/>
            <w:right w:val="none" w:sz="0" w:space="0" w:color="auto"/>
          </w:divBdr>
        </w:div>
        <w:div w:id="614366902">
          <w:marLeft w:val="0"/>
          <w:marRight w:val="0"/>
          <w:marTop w:val="0"/>
          <w:marBottom w:val="0"/>
          <w:divBdr>
            <w:top w:val="none" w:sz="0" w:space="0" w:color="auto"/>
            <w:left w:val="none" w:sz="0" w:space="0" w:color="auto"/>
            <w:bottom w:val="none" w:sz="0" w:space="0" w:color="auto"/>
            <w:right w:val="none" w:sz="0" w:space="0" w:color="auto"/>
          </w:divBdr>
        </w:div>
        <w:div w:id="1277442224">
          <w:marLeft w:val="0"/>
          <w:marRight w:val="0"/>
          <w:marTop w:val="0"/>
          <w:marBottom w:val="0"/>
          <w:divBdr>
            <w:top w:val="none" w:sz="0" w:space="0" w:color="auto"/>
            <w:left w:val="none" w:sz="0" w:space="0" w:color="auto"/>
            <w:bottom w:val="none" w:sz="0" w:space="0" w:color="auto"/>
            <w:right w:val="none" w:sz="0" w:space="0" w:color="auto"/>
          </w:divBdr>
        </w:div>
        <w:div w:id="1333024594">
          <w:marLeft w:val="0"/>
          <w:marRight w:val="0"/>
          <w:marTop w:val="0"/>
          <w:marBottom w:val="0"/>
          <w:divBdr>
            <w:top w:val="none" w:sz="0" w:space="0" w:color="auto"/>
            <w:left w:val="none" w:sz="0" w:space="0" w:color="auto"/>
            <w:bottom w:val="none" w:sz="0" w:space="0" w:color="auto"/>
            <w:right w:val="none" w:sz="0" w:space="0" w:color="auto"/>
          </w:divBdr>
        </w:div>
        <w:div w:id="321154759">
          <w:marLeft w:val="0"/>
          <w:marRight w:val="0"/>
          <w:marTop w:val="0"/>
          <w:marBottom w:val="0"/>
          <w:divBdr>
            <w:top w:val="none" w:sz="0" w:space="0" w:color="auto"/>
            <w:left w:val="none" w:sz="0" w:space="0" w:color="auto"/>
            <w:bottom w:val="none" w:sz="0" w:space="0" w:color="auto"/>
            <w:right w:val="none" w:sz="0" w:space="0" w:color="auto"/>
          </w:divBdr>
        </w:div>
        <w:div w:id="1988975973">
          <w:marLeft w:val="0"/>
          <w:marRight w:val="0"/>
          <w:marTop w:val="0"/>
          <w:marBottom w:val="0"/>
          <w:divBdr>
            <w:top w:val="none" w:sz="0" w:space="0" w:color="auto"/>
            <w:left w:val="none" w:sz="0" w:space="0" w:color="auto"/>
            <w:bottom w:val="none" w:sz="0" w:space="0" w:color="auto"/>
            <w:right w:val="none" w:sz="0" w:space="0" w:color="auto"/>
          </w:divBdr>
        </w:div>
        <w:div w:id="112871604">
          <w:marLeft w:val="0"/>
          <w:marRight w:val="0"/>
          <w:marTop w:val="0"/>
          <w:marBottom w:val="0"/>
          <w:divBdr>
            <w:top w:val="none" w:sz="0" w:space="0" w:color="auto"/>
            <w:left w:val="none" w:sz="0" w:space="0" w:color="auto"/>
            <w:bottom w:val="none" w:sz="0" w:space="0" w:color="auto"/>
            <w:right w:val="none" w:sz="0" w:space="0" w:color="auto"/>
          </w:divBdr>
        </w:div>
        <w:div w:id="739522525">
          <w:marLeft w:val="0"/>
          <w:marRight w:val="0"/>
          <w:marTop w:val="0"/>
          <w:marBottom w:val="0"/>
          <w:divBdr>
            <w:top w:val="none" w:sz="0" w:space="0" w:color="auto"/>
            <w:left w:val="none" w:sz="0" w:space="0" w:color="auto"/>
            <w:bottom w:val="none" w:sz="0" w:space="0" w:color="auto"/>
            <w:right w:val="none" w:sz="0" w:space="0" w:color="auto"/>
          </w:divBdr>
        </w:div>
        <w:div w:id="587152335">
          <w:marLeft w:val="0"/>
          <w:marRight w:val="0"/>
          <w:marTop w:val="0"/>
          <w:marBottom w:val="0"/>
          <w:divBdr>
            <w:top w:val="none" w:sz="0" w:space="0" w:color="auto"/>
            <w:left w:val="none" w:sz="0" w:space="0" w:color="auto"/>
            <w:bottom w:val="none" w:sz="0" w:space="0" w:color="auto"/>
            <w:right w:val="none" w:sz="0" w:space="0" w:color="auto"/>
          </w:divBdr>
        </w:div>
        <w:div w:id="2133478795">
          <w:marLeft w:val="0"/>
          <w:marRight w:val="0"/>
          <w:marTop w:val="0"/>
          <w:marBottom w:val="0"/>
          <w:divBdr>
            <w:top w:val="none" w:sz="0" w:space="0" w:color="auto"/>
            <w:left w:val="none" w:sz="0" w:space="0" w:color="auto"/>
            <w:bottom w:val="none" w:sz="0" w:space="0" w:color="auto"/>
            <w:right w:val="none" w:sz="0" w:space="0" w:color="auto"/>
          </w:divBdr>
        </w:div>
        <w:div w:id="1716391728">
          <w:marLeft w:val="0"/>
          <w:marRight w:val="0"/>
          <w:marTop w:val="0"/>
          <w:marBottom w:val="0"/>
          <w:divBdr>
            <w:top w:val="none" w:sz="0" w:space="0" w:color="auto"/>
            <w:left w:val="none" w:sz="0" w:space="0" w:color="auto"/>
            <w:bottom w:val="none" w:sz="0" w:space="0" w:color="auto"/>
            <w:right w:val="none" w:sz="0" w:space="0" w:color="auto"/>
          </w:divBdr>
        </w:div>
        <w:div w:id="687829332">
          <w:marLeft w:val="0"/>
          <w:marRight w:val="0"/>
          <w:marTop w:val="0"/>
          <w:marBottom w:val="0"/>
          <w:divBdr>
            <w:top w:val="none" w:sz="0" w:space="0" w:color="auto"/>
            <w:left w:val="none" w:sz="0" w:space="0" w:color="auto"/>
            <w:bottom w:val="none" w:sz="0" w:space="0" w:color="auto"/>
            <w:right w:val="none" w:sz="0" w:space="0" w:color="auto"/>
          </w:divBdr>
        </w:div>
        <w:div w:id="1101335039">
          <w:marLeft w:val="0"/>
          <w:marRight w:val="0"/>
          <w:marTop w:val="0"/>
          <w:marBottom w:val="0"/>
          <w:divBdr>
            <w:top w:val="none" w:sz="0" w:space="0" w:color="auto"/>
            <w:left w:val="none" w:sz="0" w:space="0" w:color="auto"/>
            <w:bottom w:val="none" w:sz="0" w:space="0" w:color="auto"/>
            <w:right w:val="none" w:sz="0" w:space="0" w:color="auto"/>
          </w:divBdr>
        </w:div>
        <w:div w:id="25956985">
          <w:marLeft w:val="0"/>
          <w:marRight w:val="0"/>
          <w:marTop w:val="0"/>
          <w:marBottom w:val="0"/>
          <w:divBdr>
            <w:top w:val="none" w:sz="0" w:space="0" w:color="auto"/>
            <w:left w:val="none" w:sz="0" w:space="0" w:color="auto"/>
            <w:bottom w:val="none" w:sz="0" w:space="0" w:color="auto"/>
            <w:right w:val="none" w:sz="0" w:space="0" w:color="auto"/>
          </w:divBdr>
        </w:div>
        <w:div w:id="808089306">
          <w:marLeft w:val="0"/>
          <w:marRight w:val="0"/>
          <w:marTop w:val="0"/>
          <w:marBottom w:val="0"/>
          <w:divBdr>
            <w:top w:val="none" w:sz="0" w:space="0" w:color="auto"/>
            <w:left w:val="none" w:sz="0" w:space="0" w:color="auto"/>
            <w:bottom w:val="none" w:sz="0" w:space="0" w:color="auto"/>
            <w:right w:val="none" w:sz="0" w:space="0" w:color="auto"/>
          </w:divBdr>
        </w:div>
        <w:div w:id="1051618461">
          <w:marLeft w:val="0"/>
          <w:marRight w:val="0"/>
          <w:marTop w:val="0"/>
          <w:marBottom w:val="0"/>
          <w:divBdr>
            <w:top w:val="none" w:sz="0" w:space="0" w:color="auto"/>
            <w:left w:val="none" w:sz="0" w:space="0" w:color="auto"/>
            <w:bottom w:val="none" w:sz="0" w:space="0" w:color="auto"/>
            <w:right w:val="none" w:sz="0" w:space="0" w:color="auto"/>
          </w:divBdr>
        </w:div>
        <w:div w:id="1549417628">
          <w:marLeft w:val="0"/>
          <w:marRight w:val="0"/>
          <w:marTop w:val="0"/>
          <w:marBottom w:val="0"/>
          <w:divBdr>
            <w:top w:val="none" w:sz="0" w:space="0" w:color="auto"/>
            <w:left w:val="none" w:sz="0" w:space="0" w:color="auto"/>
            <w:bottom w:val="none" w:sz="0" w:space="0" w:color="auto"/>
            <w:right w:val="none" w:sz="0" w:space="0" w:color="auto"/>
          </w:divBdr>
        </w:div>
        <w:div w:id="1217469164">
          <w:marLeft w:val="0"/>
          <w:marRight w:val="0"/>
          <w:marTop w:val="0"/>
          <w:marBottom w:val="0"/>
          <w:divBdr>
            <w:top w:val="none" w:sz="0" w:space="0" w:color="auto"/>
            <w:left w:val="none" w:sz="0" w:space="0" w:color="auto"/>
            <w:bottom w:val="none" w:sz="0" w:space="0" w:color="auto"/>
            <w:right w:val="none" w:sz="0" w:space="0" w:color="auto"/>
          </w:divBdr>
        </w:div>
        <w:div w:id="1540125621">
          <w:marLeft w:val="0"/>
          <w:marRight w:val="0"/>
          <w:marTop w:val="0"/>
          <w:marBottom w:val="0"/>
          <w:divBdr>
            <w:top w:val="none" w:sz="0" w:space="0" w:color="auto"/>
            <w:left w:val="none" w:sz="0" w:space="0" w:color="auto"/>
            <w:bottom w:val="none" w:sz="0" w:space="0" w:color="auto"/>
            <w:right w:val="none" w:sz="0" w:space="0" w:color="auto"/>
          </w:divBdr>
        </w:div>
        <w:div w:id="437454652">
          <w:marLeft w:val="0"/>
          <w:marRight w:val="0"/>
          <w:marTop w:val="0"/>
          <w:marBottom w:val="0"/>
          <w:divBdr>
            <w:top w:val="none" w:sz="0" w:space="0" w:color="auto"/>
            <w:left w:val="none" w:sz="0" w:space="0" w:color="auto"/>
            <w:bottom w:val="none" w:sz="0" w:space="0" w:color="auto"/>
            <w:right w:val="none" w:sz="0" w:space="0" w:color="auto"/>
          </w:divBdr>
        </w:div>
        <w:div w:id="43019868">
          <w:marLeft w:val="0"/>
          <w:marRight w:val="0"/>
          <w:marTop w:val="0"/>
          <w:marBottom w:val="0"/>
          <w:divBdr>
            <w:top w:val="none" w:sz="0" w:space="0" w:color="auto"/>
            <w:left w:val="none" w:sz="0" w:space="0" w:color="auto"/>
            <w:bottom w:val="none" w:sz="0" w:space="0" w:color="auto"/>
            <w:right w:val="none" w:sz="0" w:space="0" w:color="auto"/>
          </w:divBdr>
        </w:div>
        <w:div w:id="1980644181">
          <w:marLeft w:val="0"/>
          <w:marRight w:val="0"/>
          <w:marTop w:val="0"/>
          <w:marBottom w:val="0"/>
          <w:divBdr>
            <w:top w:val="none" w:sz="0" w:space="0" w:color="auto"/>
            <w:left w:val="none" w:sz="0" w:space="0" w:color="auto"/>
            <w:bottom w:val="none" w:sz="0" w:space="0" w:color="auto"/>
            <w:right w:val="none" w:sz="0" w:space="0" w:color="auto"/>
          </w:divBdr>
        </w:div>
        <w:div w:id="850024660">
          <w:marLeft w:val="0"/>
          <w:marRight w:val="0"/>
          <w:marTop w:val="0"/>
          <w:marBottom w:val="0"/>
          <w:divBdr>
            <w:top w:val="none" w:sz="0" w:space="0" w:color="auto"/>
            <w:left w:val="none" w:sz="0" w:space="0" w:color="auto"/>
            <w:bottom w:val="none" w:sz="0" w:space="0" w:color="auto"/>
            <w:right w:val="none" w:sz="0" w:space="0" w:color="auto"/>
          </w:divBdr>
        </w:div>
        <w:div w:id="1416903802">
          <w:marLeft w:val="0"/>
          <w:marRight w:val="0"/>
          <w:marTop w:val="0"/>
          <w:marBottom w:val="0"/>
          <w:divBdr>
            <w:top w:val="none" w:sz="0" w:space="0" w:color="auto"/>
            <w:left w:val="none" w:sz="0" w:space="0" w:color="auto"/>
            <w:bottom w:val="none" w:sz="0" w:space="0" w:color="auto"/>
            <w:right w:val="none" w:sz="0" w:space="0" w:color="auto"/>
          </w:divBdr>
        </w:div>
        <w:div w:id="949973650">
          <w:marLeft w:val="0"/>
          <w:marRight w:val="0"/>
          <w:marTop w:val="0"/>
          <w:marBottom w:val="0"/>
          <w:divBdr>
            <w:top w:val="none" w:sz="0" w:space="0" w:color="auto"/>
            <w:left w:val="none" w:sz="0" w:space="0" w:color="auto"/>
            <w:bottom w:val="none" w:sz="0" w:space="0" w:color="auto"/>
            <w:right w:val="none" w:sz="0" w:space="0" w:color="auto"/>
          </w:divBdr>
        </w:div>
        <w:div w:id="1704551973">
          <w:marLeft w:val="0"/>
          <w:marRight w:val="0"/>
          <w:marTop w:val="0"/>
          <w:marBottom w:val="0"/>
          <w:divBdr>
            <w:top w:val="none" w:sz="0" w:space="0" w:color="auto"/>
            <w:left w:val="none" w:sz="0" w:space="0" w:color="auto"/>
            <w:bottom w:val="none" w:sz="0" w:space="0" w:color="auto"/>
            <w:right w:val="none" w:sz="0" w:space="0" w:color="auto"/>
          </w:divBdr>
        </w:div>
        <w:div w:id="1096827863">
          <w:marLeft w:val="0"/>
          <w:marRight w:val="0"/>
          <w:marTop w:val="0"/>
          <w:marBottom w:val="0"/>
          <w:divBdr>
            <w:top w:val="none" w:sz="0" w:space="0" w:color="auto"/>
            <w:left w:val="none" w:sz="0" w:space="0" w:color="auto"/>
            <w:bottom w:val="none" w:sz="0" w:space="0" w:color="auto"/>
            <w:right w:val="none" w:sz="0" w:space="0" w:color="auto"/>
          </w:divBdr>
        </w:div>
        <w:div w:id="587924936">
          <w:marLeft w:val="0"/>
          <w:marRight w:val="0"/>
          <w:marTop w:val="0"/>
          <w:marBottom w:val="0"/>
          <w:divBdr>
            <w:top w:val="none" w:sz="0" w:space="0" w:color="auto"/>
            <w:left w:val="none" w:sz="0" w:space="0" w:color="auto"/>
            <w:bottom w:val="none" w:sz="0" w:space="0" w:color="auto"/>
            <w:right w:val="none" w:sz="0" w:space="0" w:color="auto"/>
          </w:divBdr>
        </w:div>
        <w:div w:id="1147355273">
          <w:marLeft w:val="0"/>
          <w:marRight w:val="0"/>
          <w:marTop w:val="0"/>
          <w:marBottom w:val="0"/>
          <w:divBdr>
            <w:top w:val="none" w:sz="0" w:space="0" w:color="auto"/>
            <w:left w:val="none" w:sz="0" w:space="0" w:color="auto"/>
            <w:bottom w:val="none" w:sz="0" w:space="0" w:color="auto"/>
            <w:right w:val="none" w:sz="0" w:space="0" w:color="auto"/>
          </w:divBdr>
        </w:div>
        <w:div w:id="1744722224">
          <w:marLeft w:val="0"/>
          <w:marRight w:val="0"/>
          <w:marTop w:val="0"/>
          <w:marBottom w:val="0"/>
          <w:divBdr>
            <w:top w:val="none" w:sz="0" w:space="0" w:color="auto"/>
            <w:left w:val="none" w:sz="0" w:space="0" w:color="auto"/>
            <w:bottom w:val="none" w:sz="0" w:space="0" w:color="auto"/>
            <w:right w:val="none" w:sz="0" w:space="0" w:color="auto"/>
          </w:divBdr>
        </w:div>
        <w:div w:id="569460746">
          <w:marLeft w:val="0"/>
          <w:marRight w:val="0"/>
          <w:marTop w:val="0"/>
          <w:marBottom w:val="0"/>
          <w:divBdr>
            <w:top w:val="none" w:sz="0" w:space="0" w:color="auto"/>
            <w:left w:val="none" w:sz="0" w:space="0" w:color="auto"/>
            <w:bottom w:val="none" w:sz="0" w:space="0" w:color="auto"/>
            <w:right w:val="none" w:sz="0" w:space="0" w:color="auto"/>
          </w:divBdr>
        </w:div>
        <w:div w:id="1082019974">
          <w:marLeft w:val="0"/>
          <w:marRight w:val="0"/>
          <w:marTop w:val="0"/>
          <w:marBottom w:val="0"/>
          <w:divBdr>
            <w:top w:val="none" w:sz="0" w:space="0" w:color="auto"/>
            <w:left w:val="none" w:sz="0" w:space="0" w:color="auto"/>
            <w:bottom w:val="none" w:sz="0" w:space="0" w:color="auto"/>
            <w:right w:val="none" w:sz="0" w:space="0" w:color="auto"/>
          </w:divBdr>
        </w:div>
        <w:div w:id="1155998731">
          <w:marLeft w:val="0"/>
          <w:marRight w:val="0"/>
          <w:marTop w:val="0"/>
          <w:marBottom w:val="0"/>
          <w:divBdr>
            <w:top w:val="none" w:sz="0" w:space="0" w:color="auto"/>
            <w:left w:val="none" w:sz="0" w:space="0" w:color="auto"/>
            <w:bottom w:val="none" w:sz="0" w:space="0" w:color="auto"/>
            <w:right w:val="none" w:sz="0" w:space="0" w:color="auto"/>
          </w:divBdr>
        </w:div>
        <w:div w:id="1293097366">
          <w:marLeft w:val="0"/>
          <w:marRight w:val="0"/>
          <w:marTop w:val="0"/>
          <w:marBottom w:val="0"/>
          <w:divBdr>
            <w:top w:val="none" w:sz="0" w:space="0" w:color="auto"/>
            <w:left w:val="none" w:sz="0" w:space="0" w:color="auto"/>
            <w:bottom w:val="none" w:sz="0" w:space="0" w:color="auto"/>
            <w:right w:val="none" w:sz="0" w:space="0" w:color="auto"/>
          </w:divBdr>
        </w:div>
        <w:div w:id="704871628">
          <w:marLeft w:val="0"/>
          <w:marRight w:val="0"/>
          <w:marTop w:val="0"/>
          <w:marBottom w:val="0"/>
          <w:divBdr>
            <w:top w:val="none" w:sz="0" w:space="0" w:color="auto"/>
            <w:left w:val="none" w:sz="0" w:space="0" w:color="auto"/>
            <w:bottom w:val="none" w:sz="0" w:space="0" w:color="auto"/>
            <w:right w:val="none" w:sz="0" w:space="0" w:color="auto"/>
          </w:divBdr>
        </w:div>
        <w:div w:id="1418480604">
          <w:marLeft w:val="0"/>
          <w:marRight w:val="0"/>
          <w:marTop w:val="0"/>
          <w:marBottom w:val="0"/>
          <w:divBdr>
            <w:top w:val="none" w:sz="0" w:space="0" w:color="auto"/>
            <w:left w:val="none" w:sz="0" w:space="0" w:color="auto"/>
            <w:bottom w:val="none" w:sz="0" w:space="0" w:color="auto"/>
            <w:right w:val="none" w:sz="0" w:space="0" w:color="auto"/>
          </w:divBdr>
        </w:div>
        <w:div w:id="1721440355">
          <w:marLeft w:val="0"/>
          <w:marRight w:val="0"/>
          <w:marTop w:val="0"/>
          <w:marBottom w:val="0"/>
          <w:divBdr>
            <w:top w:val="none" w:sz="0" w:space="0" w:color="auto"/>
            <w:left w:val="none" w:sz="0" w:space="0" w:color="auto"/>
            <w:bottom w:val="none" w:sz="0" w:space="0" w:color="auto"/>
            <w:right w:val="none" w:sz="0" w:space="0" w:color="auto"/>
          </w:divBdr>
        </w:div>
        <w:div w:id="781340149">
          <w:marLeft w:val="0"/>
          <w:marRight w:val="0"/>
          <w:marTop w:val="0"/>
          <w:marBottom w:val="0"/>
          <w:divBdr>
            <w:top w:val="none" w:sz="0" w:space="0" w:color="auto"/>
            <w:left w:val="none" w:sz="0" w:space="0" w:color="auto"/>
            <w:bottom w:val="none" w:sz="0" w:space="0" w:color="auto"/>
            <w:right w:val="none" w:sz="0" w:space="0" w:color="auto"/>
          </w:divBdr>
        </w:div>
        <w:div w:id="1496456511">
          <w:marLeft w:val="0"/>
          <w:marRight w:val="0"/>
          <w:marTop w:val="0"/>
          <w:marBottom w:val="0"/>
          <w:divBdr>
            <w:top w:val="none" w:sz="0" w:space="0" w:color="auto"/>
            <w:left w:val="none" w:sz="0" w:space="0" w:color="auto"/>
            <w:bottom w:val="none" w:sz="0" w:space="0" w:color="auto"/>
            <w:right w:val="none" w:sz="0" w:space="0" w:color="auto"/>
          </w:divBdr>
        </w:div>
        <w:div w:id="41639668">
          <w:marLeft w:val="0"/>
          <w:marRight w:val="0"/>
          <w:marTop w:val="0"/>
          <w:marBottom w:val="0"/>
          <w:divBdr>
            <w:top w:val="none" w:sz="0" w:space="0" w:color="auto"/>
            <w:left w:val="none" w:sz="0" w:space="0" w:color="auto"/>
            <w:bottom w:val="none" w:sz="0" w:space="0" w:color="auto"/>
            <w:right w:val="none" w:sz="0" w:space="0" w:color="auto"/>
          </w:divBdr>
        </w:div>
        <w:div w:id="1750954938">
          <w:marLeft w:val="0"/>
          <w:marRight w:val="0"/>
          <w:marTop w:val="0"/>
          <w:marBottom w:val="0"/>
          <w:divBdr>
            <w:top w:val="none" w:sz="0" w:space="0" w:color="auto"/>
            <w:left w:val="none" w:sz="0" w:space="0" w:color="auto"/>
            <w:bottom w:val="none" w:sz="0" w:space="0" w:color="auto"/>
            <w:right w:val="none" w:sz="0" w:space="0" w:color="auto"/>
          </w:divBdr>
        </w:div>
        <w:div w:id="1211067718">
          <w:marLeft w:val="0"/>
          <w:marRight w:val="0"/>
          <w:marTop w:val="0"/>
          <w:marBottom w:val="0"/>
          <w:divBdr>
            <w:top w:val="none" w:sz="0" w:space="0" w:color="auto"/>
            <w:left w:val="none" w:sz="0" w:space="0" w:color="auto"/>
            <w:bottom w:val="none" w:sz="0" w:space="0" w:color="auto"/>
            <w:right w:val="none" w:sz="0" w:space="0" w:color="auto"/>
          </w:divBdr>
        </w:div>
        <w:div w:id="855651229">
          <w:marLeft w:val="0"/>
          <w:marRight w:val="0"/>
          <w:marTop w:val="0"/>
          <w:marBottom w:val="0"/>
          <w:divBdr>
            <w:top w:val="none" w:sz="0" w:space="0" w:color="auto"/>
            <w:left w:val="none" w:sz="0" w:space="0" w:color="auto"/>
            <w:bottom w:val="none" w:sz="0" w:space="0" w:color="auto"/>
            <w:right w:val="none" w:sz="0" w:space="0" w:color="auto"/>
          </w:divBdr>
        </w:div>
        <w:div w:id="712539666">
          <w:marLeft w:val="0"/>
          <w:marRight w:val="0"/>
          <w:marTop w:val="0"/>
          <w:marBottom w:val="0"/>
          <w:divBdr>
            <w:top w:val="none" w:sz="0" w:space="0" w:color="auto"/>
            <w:left w:val="none" w:sz="0" w:space="0" w:color="auto"/>
            <w:bottom w:val="none" w:sz="0" w:space="0" w:color="auto"/>
            <w:right w:val="none" w:sz="0" w:space="0" w:color="auto"/>
          </w:divBdr>
        </w:div>
        <w:div w:id="361907183">
          <w:marLeft w:val="0"/>
          <w:marRight w:val="0"/>
          <w:marTop w:val="0"/>
          <w:marBottom w:val="0"/>
          <w:divBdr>
            <w:top w:val="none" w:sz="0" w:space="0" w:color="auto"/>
            <w:left w:val="none" w:sz="0" w:space="0" w:color="auto"/>
            <w:bottom w:val="none" w:sz="0" w:space="0" w:color="auto"/>
            <w:right w:val="none" w:sz="0" w:space="0" w:color="auto"/>
          </w:divBdr>
        </w:div>
        <w:div w:id="903565357">
          <w:marLeft w:val="0"/>
          <w:marRight w:val="0"/>
          <w:marTop w:val="0"/>
          <w:marBottom w:val="0"/>
          <w:divBdr>
            <w:top w:val="none" w:sz="0" w:space="0" w:color="auto"/>
            <w:left w:val="none" w:sz="0" w:space="0" w:color="auto"/>
            <w:bottom w:val="none" w:sz="0" w:space="0" w:color="auto"/>
            <w:right w:val="none" w:sz="0" w:space="0" w:color="auto"/>
          </w:divBdr>
        </w:div>
        <w:div w:id="2041779412">
          <w:marLeft w:val="0"/>
          <w:marRight w:val="0"/>
          <w:marTop w:val="0"/>
          <w:marBottom w:val="0"/>
          <w:divBdr>
            <w:top w:val="none" w:sz="0" w:space="0" w:color="auto"/>
            <w:left w:val="none" w:sz="0" w:space="0" w:color="auto"/>
            <w:bottom w:val="none" w:sz="0" w:space="0" w:color="auto"/>
            <w:right w:val="none" w:sz="0" w:space="0" w:color="auto"/>
          </w:divBdr>
        </w:div>
        <w:div w:id="7170220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3033</Words>
  <Characters>6038</Characters>
  <Application>Microsoft Office Word</Application>
  <DocSecurity>0</DocSecurity>
  <Lines>301</Lines>
  <Paragraphs>251</Paragraphs>
  <ScaleCrop>false</ScaleCrop>
  <Company>Huawei Technologies Co.,Ltd.</Company>
  <LinksUpToDate>false</LinksUpToDate>
  <CharactersWithSpaces>8820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xielihao</cp:lastModifiedBy>
  <cp:revision>5</cp:revision>
  <dcterms:created xsi:type="dcterms:W3CDTF">2021-09-28T13:54:00Z</dcterms:created>
  <dcterms:modified xsi:type="dcterms:W3CDTF">2021-12-31T10:57:00Z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1637919567</vt:lpwstr>
  </property>
</Properties>
</file>