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odule-Load-Conditional 0.7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