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3E6367" w14:textId="77777777" w:rsidR="006D7C52" w:rsidRDefault="00BE329A">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287842F5" w14:textId="77777777" w:rsidR="006D7C52" w:rsidRDefault="006D7C52">
      <w:pPr>
        <w:spacing w:line="420" w:lineRule="exact"/>
        <w:jc w:val="center"/>
        <w:rPr>
          <w:rFonts w:ascii="Arial" w:hAnsi="Arial" w:cs="Arial"/>
          <w:b/>
          <w:snapToGrid/>
          <w:sz w:val="32"/>
          <w:szCs w:val="32"/>
        </w:rPr>
      </w:pPr>
    </w:p>
    <w:p w14:paraId="28AD70FF" w14:textId="77777777" w:rsidR="006D7C52" w:rsidRDefault="00BE329A">
      <w:pPr>
        <w:spacing w:line="420" w:lineRule="exact"/>
        <w:jc w:val="both"/>
        <w:rPr>
          <w:rFonts w:ascii="Arial" w:hAnsi="Arial" w:cs="Arial"/>
          <w:snapToGrid/>
        </w:rPr>
      </w:pPr>
      <w:r>
        <w:rPr>
          <w:rFonts w:ascii="Arial" w:hAnsi="Arial" w:cs="Arial"/>
          <w:snapToGrid/>
        </w:rPr>
        <w:t xml:space="preserve">Please note we provide an </w:t>
      </w:r>
      <w:proofErr w:type="gramStart"/>
      <w:r>
        <w:rPr>
          <w:rFonts w:ascii="Arial" w:hAnsi="Arial" w:cs="Arial"/>
          <w:snapToGrid/>
        </w:rPr>
        <w:t>open source</w:t>
      </w:r>
      <w:proofErr w:type="gramEnd"/>
      <w:r>
        <w:rPr>
          <w:rFonts w:ascii="Arial" w:hAnsi="Arial" w:cs="Arial"/>
          <w:snapToGrid/>
        </w:rPr>
        <w:t xml:space="preserve"> software notice along with this product and/or this product firmware (in the following just “this product”). The </w:t>
      </w:r>
      <w:proofErr w:type="gramStart"/>
      <w:r>
        <w:rPr>
          <w:rFonts w:ascii="Arial" w:hAnsi="Arial" w:cs="Arial"/>
          <w:snapToGrid/>
        </w:rPr>
        <w:t>open source</w:t>
      </w:r>
      <w:proofErr w:type="gramEnd"/>
      <w:r>
        <w:rPr>
          <w:rFonts w:ascii="Arial" w:hAnsi="Arial" w:cs="Arial"/>
          <w:snapToGrid/>
        </w:rPr>
        <w:t xml:space="preserve"> software licenses are granted by the respective right holders. And the </w:t>
      </w:r>
      <w:proofErr w:type="gramStart"/>
      <w:r>
        <w:rPr>
          <w:rFonts w:ascii="Arial" w:hAnsi="Arial" w:cs="Arial"/>
          <w:snapToGrid/>
        </w:rPr>
        <w:t>open source</w:t>
      </w:r>
      <w:proofErr w:type="gramEnd"/>
      <w:r>
        <w:rPr>
          <w:rFonts w:ascii="Arial" w:hAnsi="Arial" w:cs="Arial"/>
          <w:snapToGrid/>
        </w:rPr>
        <w:t xml:space="preserv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20D49EC3" w14:textId="77777777" w:rsidR="006D7C52" w:rsidRDefault="006D7C52">
      <w:pPr>
        <w:spacing w:line="420" w:lineRule="exact"/>
        <w:jc w:val="both"/>
        <w:rPr>
          <w:rFonts w:ascii="Arial" w:hAnsi="Arial" w:cs="Arial"/>
          <w:snapToGrid/>
        </w:rPr>
      </w:pPr>
    </w:p>
    <w:p w14:paraId="17DB5431" w14:textId="77777777" w:rsidR="006D7C52" w:rsidRDefault="00BE329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54399BDD" w14:textId="77777777" w:rsidR="006D7C52" w:rsidRDefault="00BE329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proofErr w:type="gramStart"/>
      <w:r>
        <w:rPr>
          <w:rFonts w:ascii="Arial" w:hAnsi="Arial" w:cs="Arial" w:hint="eastAsia"/>
          <w:b/>
          <w:caps/>
          <w:snapToGrid/>
          <w:sz w:val="18"/>
          <w:szCs w:val="18"/>
        </w:rPr>
        <w:t>open source</w:t>
      </w:r>
      <w:proofErr w:type="gramEnd"/>
      <w:r>
        <w:rPr>
          <w:rFonts w:ascii="Arial" w:hAnsi="Arial" w:cs="Arial" w:hint="eastAsia"/>
          <w:b/>
          <w:caps/>
          <w:snapToGrid/>
          <w:sz w:val="18"/>
          <w:szCs w:val="18"/>
        </w:rPr>
        <w:t xml:space="preserv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411D52BD" w14:textId="77777777" w:rsidR="006D7C52" w:rsidRDefault="006D7C52">
      <w:pPr>
        <w:spacing w:line="420" w:lineRule="exact"/>
        <w:jc w:val="both"/>
        <w:rPr>
          <w:rFonts w:ascii="Arial" w:hAnsi="Arial" w:cs="Arial"/>
          <w:i/>
          <w:snapToGrid/>
          <w:color w:val="0099FF"/>
          <w:sz w:val="18"/>
          <w:szCs w:val="18"/>
        </w:rPr>
      </w:pPr>
    </w:p>
    <w:p w14:paraId="1CFBF441" w14:textId="77777777" w:rsidR="006D7C52" w:rsidRDefault="00BE329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8D6220E" w14:textId="77777777" w:rsidR="006D7C52" w:rsidRDefault="006D7C52">
      <w:pPr>
        <w:pStyle w:val="aa"/>
        <w:spacing w:before="0" w:after="0" w:line="240" w:lineRule="auto"/>
        <w:jc w:val="left"/>
        <w:rPr>
          <w:rFonts w:ascii="Arial" w:hAnsi="Arial" w:cs="Arial"/>
          <w:bCs w:val="0"/>
          <w:sz w:val="21"/>
          <w:szCs w:val="21"/>
        </w:rPr>
      </w:pPr>
    </w:p>
    <w:p w14:paraId="19E52EA8" w14:textId="7E074BF6" w:rsidR="006D7C52" w:rsidRDefault="00BE329A">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ant-</w:t>
      </w:r>
      <w:proofErr w:type="spellStart"/>
      <w:r w:rsidR="0053639F">
        <w:rPr>
          <w:rFonts w:ascii="微软雅黑" w:hAnsi="微软雅黑" w:hint="eastAsia"/>
          <w:b w:val="0"/>
          <w:sz w:val="21"/>
        </w:rPr>
        <w:t>an</w:t>
      </w:r>
      <w:r w:rsidR="0053639F">
        <w:rPr>
          <w:rFonts w:ascii="微软雅黑" w:hAnsi="微软雅黑"/>
          <w:b w:val="0"/>
          <w:sz w:val="21"/>
        </w:rPr>
        <w:t>tunit</w:t>
      </w:r>
      <w:proofErr w:type="spellEnd"/>
      <w:r>
        <w:rPr>
          <w:rFonts w:ascii="微软雅黑" w:hAnsi="微软雅黑"/>
          <w:b w:val="0"/>
          <w:sz w:val="21"/>
        </w:rPr>
        <w:t xml:space="preserve"> 1.3</w:t>
      </w:r>
    </w:p>
    <w:p w14:paraId="083BA605" w14:textId="77777777" w:rsidR="006D7C52" w:rsidRDefault="00BE329A">
      <w:pPr>
        <w:rPr>
          <w:rFonts w:ascii="Arial" w:hAnsi="Arial" w:cs="Arial"/>
          <w:b/>
        </w:rPr>
      </w:pPr>
      <w:r>
        <w:rPr>
          <w:rFonts w:ascii="Arial" w:hAnsi="Arial" w:cs="Arial"/>
          <w:b/>
        </w:rPr>
        <w:t xml:space="preserve">Copyright notice: </w:t>
      </w:r>
    </w:p>
    <w:p w14:paraId="735CD020" w14:textId="77777777" w:rsidR="006D7C52" w:rsidRDefault="00BE329A">
      <w:pPr>
        <w:pStyle w:val="Default"/>
        <w:rPr>
          <w:rFonts w:ascii="宋体" w:hAnsi="宋体" w:cs="宋体"/>
          <w:sz w:val="22"/>
          <w:szCs w:val="22"/>
        </w:rPr>
      </w:pPr>
      <w:r>
        <w:rPr>
          <w:rFonts w:ascii="宋体" w:hAnsi="宋体"/>
          <w:sz w:val="22"/>
        </w:rPr>
        <w:t xml:space="preserve">Copyright 2005-2014 The Apache Software </w:t>
      </w:r>
      <w:r>
        <w:rPr>
          <w:rFonts w:ascii="宋体" w:hAnsi="宋体"/>
          <w:sz w:val="22"/>
        </w:rPr>
        <w:t>Foundation</w:t>
      </w:r>
      <w:r>
        <w:rPr>
          <w:rFonts w:ascii="宋体" w:hAnsi="宋体"/>
          <w:sz w:val="22"/>
        </w:rPr>
        <w:br/>
      </w:r>
    </w:p>
    <w:p w14:paraId="4AA95250" w14:textId="77777777" w:rsidR="006D7C52" w:rsidRDefault="00BE329A">
      <w:pPr>
        <w:pStyle w:val="Default"/>
        <w:rPr>
          <w:rFonts w:ascii="宋体" w:hAnsi="宋体" w:cs="宋体"/>
          <w:sz w:val="22"/>
          <w:szCs w:val="22"/>
        </w:rPr>
      </w:pPr>
      <w:r>
        <w:rPr>
          <w:b/>
        </w:rPr>
        <w:t xml:space="preserve">License: </w:t>
      </w:r>
      <w:r>
        <w:rPr>
          <w:sz w:val="21"/>
        </w:rPr>
        <w:t>ASL 2.0</w:t>
      </w:r>
    </w:p>
    <w:p w14:paraId="5CC7961C" w14:textId="77777777" w:rsidR="006D7C52" w:rsidRDefault="00BE329A">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w:t>
      </w:r>
      <w:r>
        <w:rPr>
          <w:rFonts w:ascii="Times New Roman" w:hAnsi="Times New Roman"/>
          <w:sz w:val="21"/>
        </w:rPr>
        <w:t>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w:t>
      </w:r>
      <w:proofErr w:type="gramStart"/>
      <w:r>
        <w:rPr>
          <w:rFonts w:ascii="Times New Roman" w:hAnsi="Times New Roman"/>
          <w:sz w:val="21"/>
        </w:rPr>
        <w:t>document</w:t>
      </w:r>
      <w:proofErr w:type="gramEnd"/>
      <w:r>
        <w:rPr>
          <w:rFonts w:ascii="Times New Roman" w:hAnsi="Times New Roman"/>
          <w:sz w:val="21"/>
        </w:rPr>
        <w: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w:t>
      </w:r>
      <w:r>
        <w:rPr>
          <w:rFonts w:ascii="Times New Roman" w:hAnsi="Times New Roman"/>
          <w:sz w:val="21"/>
        </w:rPr>
        <w:t>ight owner that is granting the License.</w:t>
      </w:r>
      <w:r>
        <w:rPr>
          <w:rFonts w:ascii="Times New Roman" w:hAnsi="Times New Roman"/>
          <w:sz w:val="21"/>
        </w:rPr>
        <w:br/>
      </w:r>
      <w:r>
        <w:rPr>
          <w:rFonts w:ascii="Times New Roman" w:hAnsi="Times New Roman"/>
          <w:sz w:val="21"/>
        </w:rPr>
        <w:lastRenderedPageBreak/>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r>
      <w:r>
        <w:rPr>
          <w:rFonts w:ascii="Times New Roman" w:hAnsi="Times New Roman"/>
          <w:sz w:val="21"/>
        </w:rP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w:t>
      </w:r>
      <w:r>
        <w:rPr>
          <w:rFonts w:ascii="Times New Roman" w:hAnsi="Times New Roman"/>
          <w:sz w:val="21"/>
        </w:rPr>
        <w:t>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w:t>
      </w:r>
      <w:r>
        <w:rPr>
          <w:rFonts w:ascii="Times New Roman" w:hAnsi="Times New Roman"/>
          <w:sz w:val="21"/>
        </w:rPr>
        <w:t xml:space="preserve">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w:t>
      </w:r>
      <w:r>
        <w:rPr>
          <w:rFonts w:ascii="Times New Roman" w:hAnsi="Times New Roman"/>
          <w:sz w:val="21"/>
        </w:rPr>
        <w:t xml:space="preserv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w:t>
      </w:r>
      <w:r>
        <w:rPr>
          <w:rFonts w:ascii="Times New Roman" w:hAnsi="Times New Roman"/>
          <w:sz w:val="21"/>
        </w:rPr>
        <w:t xml:space="preserve">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w:t>
      </w:r>
      <w:r>
        <w:rPr>
          <w:rFonts w:ascii="Times New Roman" w:hAnsi="Times New Roman"/>
          <w:sz w:val="21"/>
        </w:rPr>
        <w:t>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w:t>
      </w:r>
      <w:r>
        <w:rPr>
          <w:rFonts w:ascii="Times New Roman" w:hAnsi="Times New Roman"/>
          <w:sz w:val="21"/>
        </w:rPr>
        <w: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w:t>
      </w:r>
      <w:r>
        <w:rPr>
          <w:rFonts w:ascii="Times New Roman" w:hAnsi="Times New Roman"/>
          <w:sz w:val="21"/>
        </w:rPr>
        <w: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w:t>
      </w:r>
      <w:r>
        <w:rPr>
          <w:rFonts w:ascii="Times New Roman" w:hAnsi="Times New Roman"/>
          <w:sz w:val="21"/>
        </w:rPr>
        <w:t>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r>
      <w:r>
        <w:rPr>
          <w:rFonts w:ascii="Times New Roman" w:hAnsi="Times New Roman"/>
          <w:sz w:val="21"/>
        </w:rPr>
        <w:lastRenderedPageBreak/>
        <w:t xml:space="preserve">      communication on electronic mailing lists, source code control systems,</w:t>
      </w:r>
      <w:r>
        <w:rPr>
          <w:rFonts w:ascii="Times New Roman" w:hAnsi="Times New Roman"/>
          <w:sz w:val="21"/>
        </w:rPr>
        <w:br/>
        <w:t xml:space="preserve">      and issue tracking systems th</w:t>
      </w:r>
      <w:r>
        <w:rPr>
          <w:rFonts w:ascii="Times New Roman" w:hAnsi="Times New Roman"/>
          <w:sz w:val="21"/>
        </w:rPr>
        <w:t>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w:t>
      </w:r>
      <w:r>
        <w:rPr>
          <w:rFonts w:ascii="Times New Roman" w:hAnsi="Times New Roman"/>
          <w:sz w:val="21"/>
        </w:rPr>
        <w:t>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w:t>
      </w:r>
      <w:r>
        <w:rPr>
          <w:rFonts w:ascii="Times New Roman" w:hAnsi="Times New Roman"/>
          <w:sz w:val="21"/>
        </w:rPr>
        <w:t>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w:t>
      </w:r>
      <w:r>
        <w:rPr>
          <w:rFonts w:ascii="Times New Roman" w:hAnsi="Times New Roman"/>
          <w:sz w:val="21"/>
        </w:rPr>
        <w:t>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t>
      </w:r>
      <w:r>
        <w:rPr>
          <w:rFonts w:ascii="Times New Roman" w:hAnsi="Times New Roman"/>
          <w:sz w:val="21"/>
        </w:rPr>
        <w:t>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w:t>
      </w:r>
      <w:r>
        <w:rPr>
          <w:rFonts w:ascii="Times New Roman" w:hAnsi="Times New Roman"/>
          <w:sz w:val="21"/>
        </w:rPr>
        <w:t>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w:t>
      </w:r>
      <w:r>
        <w:rPr>
          <w:rFonts w:ascii="Times New Roman" w:hAnsi="Times New Roman"/>
          <w:sz w:val="21"/>
        </w:rPr>
        <w: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w:t>
      </w:r>
      <w:r>
        <w:rPr>
          <w:rFonts w:ascii="Times New Roman" w:hAnsi="Times New Roman"/>
          <w:sz w:val="21"/>
        </w:rPr>
        <w:t>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w:t>
      </w:r>
      <w:r>
        <w:rPr>
          <w:rFonts w:ascii="Times New Roman" w:hAnsi="Times New Roman"/>
          <w:sz w:val="21"/>
        </w:rPr>
        <w:t>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w:t>
      </w:r>
      <w:r>
        <w:rPr>
          <w:rFonts w:ascii="Times New Roman" w:hAnsi="Times New Roman"/>
          <w:sz w:val="21"/>
        </w:rPr>
        <w:t>odified files to carry prominent notices</w:t>
      </w:r>
      <w:r>
        <w:rPr>
          <w:rFonts w:ascii="Times New Roman" w:hAnsi="Times New Roman"/>
          <w:sz w:val="21"/>
        </w:rPr>
        <w:br/>
      </w:r>
      <w:r>
        <w:rPr>
          <w:rFonts w:ascii="Times New Roman" w:hAnsi="Times New Roman"/>
          <w:sz w:val="21"/>
        </w:rPr>
        <w:lastRenderedPageBreak/>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w:t>
      </w:r>
      <w:r>
        <w:rPr>
          <w:rFonts w:ascii="Times New Roman" w:hAnsi="Times New Roman"/>
          <w:sz w:val="21"/>
        </w:rPr>
        <w: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t>
      </w:r>
      <w:r>
        <w:rPr>
          <w:rFonts w:ascii="Times New Roman" w:hAnsi="Times New Roman"/>
          <w:sz w:val="21"/>
        </w:rPr>
        <w:t>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w:t>
      </w:r>
      <w:r>
        <w:rPr>
          <w:rFonts w:ascii="Times New Roman" w:hAnsi="Times New Roman"/>
          <w:sz w:val="21"/>
        </w:rPr>
        <w:t xml:space="preserve">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w:t>
      </w:r>
      <w:r>
        <w:rPr>
          <w:rFonts w:ascii="Times New Roman" w:hAnsi="Times New Roman"/>
          <w:sz w:val="21"/>
        </w:rPr>
        <w:t>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w:t>
      </w:r>
      <w:r>
        <w:rPr>
          <w:rFonts w:ascii="Times New Roman" w:hAnsi="Times New Roman"/>
          <w:sz w:val="21"/>
        </w:rPr>
        <w:t>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w:t>
      </w:r>
      <w:r>
        <w:rPr>
          <w:rFonts w:ascii="Times New Roman" w:hAnsi="Times New Roman"/>
          <w:sz w:val="21"/>
        </w:rPr>
        <w:t>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w:t>
      </w:r>
      <w:r>
        <w:rPr>
          <w:rFonts w:ascii="Times New Roman" w:hAnsi="Times New Roman"/>
          <w:sz w:val="21"/>
        </w:rP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w:t>
      </w:r>
      <w:r>
        <w:rPr>
          <w:rFonts w:ascii="Times New Roman" w:hAnsi="Times New Roman"/>
          <w:sz w:val="21"/>
        </w:rPr>
        <w:t xml:space="preserv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w:t>
      </w:r>
      <w:r>
        <w:rPr>
          <w:rFonts w:ascii="Times New Roman" w:hAnsi="Times New Roman"/>
          <w:sz w:val="21"/>
        </w:rPr>
        <w:t>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r>
      <w:r>
        <w:rPr>
          <w:rFonts w:ascii="Times New Roman" w:hAnsi="Times New Roman"/>
          <w:sz w:val="21"/>
        </w:rPr>
        <w:lastRenderedPageBreak/>
        <w:t xml:space="preserve">      except as required </w:t>
      </w:r>
      <w:r>
        <w:rPr>
          <w:rFonts w:ascii="Times New Roman" w:hAnsi="Times New Roman"/>
          <w:sz w:val="21"/>
        </w:rPr>
        <w:t>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w:t>
      </w:r>
      <w:r>
        <w:rPr>
          <w:rFonts w:ascii="Times New Roman" w:hAnsi="Times New Roman"/>
          <w:sz w:val="21"/>
        </w:rPr>
        <w:t>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w:t>
      </w:r>
      <w:r>
        <w:rPr>
          <w:rFonts w:ascii="Times New Roman" w:hAnsi="Times New Roman"/>
          <w:sz w:val="21"/>
        </w:rPr>
        <w:t>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w:t>
      </w:r>
      <w:r>
        <w:rPr>
          <w:rFonts w:ascii="Times New Roman" w:hAnsi="Times New Roman"/>
          <w:sz w:val="21"/>
        </w:rPr>
        <w:t>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w:t>
      </w:r>
      <w:r>
        <w:rPr>
          <w:rFonts w:ascii="Times New Roman" w:hAnsi="Times New Roman"/>
          <w:sz w:val="21"/>
        </w:rPr>
        <w:t>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w:t>
      </w:r>
      <w:r>
        <w:rPr>
          <w:rFonts w:ascii="Times New Roman" w:hAnsi="Times New Roman"/>
          <w:sz w:val="21"/>
        </w:rPr>
        <w:t xml:space="preserve">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w:t>
      </w:r>
      <w:r>
        <w:rPr>
          <w:rFonts w:ascii="Times New Roman" w:hAnsi="Times New Roman"/>
          <w:sz w:val="21"/>
        </w:rPr>
        <w: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w:t>
      </w:r>
      <w:r>
        <w:rPr>
          <w:rFonts w:ascii="Times New Roman" w:hAnsi="Times New Roman"/>
          <w:sz w:val="21"/>
        </w:rPr>
        <w:t>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w:t>
      </w:r>
      <w:r>
        <w:rPr>
          <w:rFonts w:ascii="Times New Roman" w:hAnsi="Times New Roman"/>
          <w:sz w:val="21"/>
        </w:rPr>
        <w:t xml:space="preserv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r>
      <w:r>
        <w:rPr>
          <w:rFonts w:ascii="Times New Roman" w:hAnsi="Times New Roman"/>
          <w:sz w:val="21"/>
        </w:rPr>
        <w:lastRenderedPageBreak/>
        <w:t xml:space="preserve">      replaced with your own identifying information. (Don't include</w:t>
      </w:r>
      <w:r>
        <w:rPr>
          <w:rFonts w:ascii="Times New Roman" w:hAnsi="Times New Roman"/>
          <w:sz w:val="21"/>
        </w:rPr>
        <w:br/>
        <w:t xml:space="preserve">      the brackets!)  The </w:t>
      </w:r>
      <w:r>
        <w:rPr>
          <w:rFonts w:ascii="Times New Roman" w:hAnsi="Times New Roman"/>
          <w:sz w:val="21"/>
        </w:rPr>
        <w:t>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w:t>
      </w:r>
      <w:r>
        <w:rPr>
          <w:rFonts w:ascii="Times New Roman" w:hAnsi="Times New Roman"/>
          <w:sz w:val="21"/>
        </w:rPr>
        <w:t>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w:t>
      </w:r>
      <w:r>
        <w:rPr>
          <w:rFonts w:ascii="Times New Roman" w:hAnsi="Times New Roman"/>
          <w:sz w:val="21"/>
        </w:rPr>
        <w:t>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w:t>
      </w:r>
      <w:r>
        <w:rPr>
          <w:rFonts w:ascii="Times New Roman" w:hAnsi="Times New Roman"/>
          <w:sz w:val="21"/>
        </w:rPr>
        <w:t>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6D7C5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ECE8D1" w14:textId="77777777" w:rsidR="00BE329A" w:rsidRDefault="00BE329A">
      <w:pPr>
        <w:spacing w:line="240" w:lineRule="auto"/>
      </w:pPr>
      <w:r>
        <w:separator/>
      </w:r>
    </w:p>
  </w:endnote>
  <w:endnote w:type="continuationSeparator" w:id="0">
    <w:p w14:paraId="03ADB7AD" w14:textId="77777777" w:rsidR="00BE329A" w:rsidRDefault="00BE329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6D7C52" w14:paraId="05C85237" w14:textId="77777777">
      <w:tc>
        <w:tcPr>
          <w:tcW w:w="1542" w:type="pct"/>
        </w:tcPr>
        <w:p w14:paraId="6526B5C4" w14:textId="77777777" w:rsidR="006D7C52" w:rsidRDefault="00BE329A">
          <w:pPr>
            <w:pStyle w:val="a8"/>
          </w:pPr>
          <w:r>
            <w:fldChar w:fldCharType="begin"/>
          </w:r>
          <w:r>
            <w:instrText xml:space="preserve"> DATE \@ "yyyy-MM-dd" </w:instrText>
          </w:r>
          <w:r>
            <w:fldChar w:fldCharType="separate"/>
          </w:r>
          <w:r w:rsidR="0053639F">
            <w:rPr>
              <w:noProof/>
            </w:rPr>
            <w:t>2021-12-31</w:t>
          </w:r>
          <w:r>
            <w:fldChar w:fldCharType="end"/>
          </w:r>
        </w:p>
      </w:tc>
      <w:tc>
        <w:tcPr>
          <w:tcW w:w="1853" w:type="pct"/>
        </w:tcPr>
        <w:p w14:paraId="191812EC" w14:textId="77777777" w:rsidR="006D7C52" w:rsidRDefault="00BE329A">
          <w:pPr>
            <w:pStyle w:val="a8"/>
            <w:ind w:firstLineChars="200" w:firstLine="360"/>
          </w:pPr>
          <w:r>
            <w:rPr>
              <w:rFonts w:hint="eastAsia"/>
            </w:rPr>
            <w:t>HUAWEI Confidential</w:t>
          </w:r>
        </w:p>
      </w:tc>
      <w:tc>
        <w:tcPr>
          <w:tcW w:w="1605" w:type="pct"/>
        </w:tcPr>
        <w:p w14:paraId="4B9A9EBB" w14:textId="77777777" w:rsidR="006D7C52" w:rsidRDefault="00BE329A">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7106B921" w14:textId="77777777" w:rsidR="006D7C52" w:rsidRDefault="006D7C5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DAEBB2" w14:textId="77777777" w:rsidR="00BE329A" w:rsidRDefault="00BE329A">
      <w:r>
        <w:separator/>
      </w:r>
    </w:p>
  </w:footnote>
  <w:footnote w:type="continuationSeparator" w:id="0">
    <w:p w14:paraId="0CDADF81" w14:textId="77777777" w:rsidR="00BE329A" w:rsidRDefault="00BE32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6D7C52" w14:paraId="67ABC781" w14:textId="77777777">
      <w:trPr>
        <w:cantSplit/>
        <w:trHeight w:hRule="exact" w:val="777"/>
      </w:trPr>
      <w:tc>
        <w:tcPr>
          <w:tcW w:w="492" w:type="pct"/>
          <w:tcBorders>
            <w:bottom w:val="single" w:sz="6" w:space="0" w:color="auto"/>
          </w:tcBorders>
        </w:tcPr>
        <w:p w14:paraId="58BFC92A" w14:textId="77777777" w:rsidR="006D7C52" w:rsidRDefault="00BE329A">
          <w:pPr>
            <w:pStyle w:val="a9"/>
          </w:pPr>
          <w:r>
            <w:rPr>
              <w:noProof/>
              <w:snapToGrid/>
            </w:rPr>
            <w:drawing>
              <wp:inline distT="0" distB="0" distL="0" distR="0" wp14:anchorId="64F67678" wp14:editId="5E2BC1AB">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50952A9F" w14:textId="77777777" w:rsidR="006D7C52" w:rsidRDefault="006D7C52">
          <w:pPr>
            <w:ind w:left="420"/>
          </w:pPr>
        </w:p>
      </w:tc>
      <w:tc>
        <w:tcPr>
          <w:tcW w:w="3283" w:type="pct"/>
          <w:tcBorders>
            <w:bottom w:val="single" w:sz="6" w:space="0" w:color="auto"/>
          </w:tcBorders>
          <w:vAlign w:val="bottom"/>
        </w:tcPr>
        <w:p w14:paraId="0590F1DA" w14:textId="77777777" w:rsidR="006D7C52" w:rsidRDefault="00BE329A">
          <w:pPr>
            <w:pStyle w:val="a9"/>
            <w:ind w:firstLine="360"/>
          </w:pPr>
          <w:proofErr w:type="gramStart"/>
          <w:r>
            <w:t>OPEN SOURCE</w:t>
          </w:r>
          <w:proofErr w:type="gramEnd"/>
          <w:r>
            <w:t xml:space="preserve"> SOFTWARE NOTICE</w:t>
          </w:r>
        </w:p>
      </w:tc>
      <w:tc>
        <w:tcPr>
          <w:tcW w:w="1225" w:type="pct"/>
          <w:tcBorders>
            <w:bottom w:val="single" w:sz="6" w:space="0" w:color="auto"/>
          </w:tcBorders>
          <w:vAlign w:val="bottom"/>
        </w:tcPr>
        <w:p w14:paraId="249AF4BD" w14:textId="77777777" w:rsidR="006D7C52" w:rsidRDefault="006D7C52">
          <w:pPr>
            <w:pStyle w:val="a9"/>
            <w:ind w:firstLine="33"/>
          </w:pPr>
        </w:p>
      </w:tc>
    </w:tr>
  </w:tbl>
  <w:p w14:paraId="44119FB1" w14:textId="77777777" w:rsidR="006D7C52" w:rsidRDefault="006D7C52">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39F"/>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D7C52"/>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329A"/>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B0F940"/>
  <w15:docId w15:val="{C904389A-4B91-4C19-8714-4E96BB80C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1854</Words>
  <Characters>10570</Characters>
  <Application>Microsoft Office Word</Application>
  <DocSecurity>0</DocSecurity>
  <Lines>88</Lines>
  <Paragraphs>24</Paragraphs>
  <ScaleCrop>false</ScaleCrop>
  <Company>Huawei Technologies Co.,Ltd.</Company>
  <LinksUpToDate>false</LinksUpToDate>
  <CharactersWithSpaces>12400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3</cp:revision>
  <dcterms:created xsi:type="dcterms:W3CDTF">2021-09-28T13:54:00Z</dcterms:created>
  <dcterms:modified xsi:type="dcterms:W3CDTF">2021-12-31T06:29:00Z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(3)8qzYtVhBSV6m90pxxTqwrdozu7Nw8A6YtThcMOl4hWDoQVaekoictGINmIZDb+VSEW+aom8r
xtbn2Pgda+tdZ7Q8q6rM33TwDuq+ttQoH4I5R4OuPenDgD+PbQmAtajIDD0fMqh5CUathKSU
KuejNSIrUnJry2o9kaMQw3MLaYI15A/EBe4oXPN2gbw+rRb+mKtzvHwjnUlac7qmZLAQGhHQ
+yYzCgj8tDXxrl/tG3</vt:lpwstr>
  </property>
  <property fmtid="{D5CDD505-2E9C-101B-9397-08002B2CF9AE}" pid="11" name="_2015_ms_pID_7253431">
    <vt:lpwstr>iYzRi60SfBAFNUCBUU1qY1ul7lvrv0QWKo7t5TAp9OOJXjBiJvRltu
oSJO477+73c5ieeiDuJ31HrrXLP9E+NFq6cn8eRfx61U0QD6vMQK5tvIin3nETR+vdtXjK9c
uQL3D5kD0OzAc8gLZsGHj9bZ3pNRqIBOOUW5XBjQWgW9/16zhBTy7ZMk85Y8CSjeCeRoPRPJ
ac+430Ux6SyzGSn08v3ym24wkD2YOwlo7g9a</vt:lpwstr>
  </property>
  <property fmtid="{D5CDD505-2E9C-101B-9397-08002B2CF9AE}" pid="12" name="_2015_ms_pID_7253432">
    <vt:lpwstr>7RUg7NpeeiL5BrDB+8OntyNWij6CVjPfTUqe
ULfhNDwpAVxswHQHq/niTRaf7F4/On1iCDZIGO/o5RDnJVAL8zU=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