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codenarc 0.24.1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the original author or authors.</w:t>
        <w:br/>
        <w:t>Copyright 2008 the original author or authors.</w:t>
        <w:br/>
        <w:t>Copyright 2011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(3)QM4Sff5zUwxpD40ruVLsnaAhTxStzQPHdxpeH66s+QTlkmcFIVRnN7rgL9ysm8qKoMhv4GbA
mzD3Bmy//SlVqKVIfvgSbXHX580IZGBbs0tepeK4XFSJ1/3v8jr0rQV0uea25Q0rduX2m5nM
ztXhGPLHeQhnmHKfnW8kPJtBvoJCDl2nJOMrAwu2twEjnhNRSakq2mpnFImh4m099NHj8xvI
h8e0ubgIvBg8M28D3S</vt:lpwstr>
  </property>
  <property fmtid="{D5CDD505-2E9C-101B-9397-08002B2CF9AE}" pid="11" name="_2015_ms_pID_7253431">
    <vt:lpwstr>hAskJoWhqhfQBxg1XJrlxEyPGKCeUDM3Xy7qVqEco+bCmvtc94Wvml
u7DuZvyWuDsr1x/w/7YUfL8vfwQ8keDfJGSCCXsforD8Y/mYQTCHf7ruswh63BnJgBt6tGZW
PueAVAEFV1ZWsjHS0GxEWHN4kJYoiiE1ke9LbN1Z7hEKrev2GFJZifFWsJBKOHbD9vY720Fm
SYFaGoxIs9q/rcNJrNukCILeBcU18vF7X6xr</vt:lpwstr>
  </property>
  <property fmtid="{D5CDD505-2E9C-101B-9397-08002B2CF9AE}" pid="12" name="_2015_ms_pID_7253432">
    <vt:lpwstr>WZWPjHvYJNu/9h+quTpOmLscdY9aXBc+VftZ
gi0+rUC2Txml1M0XPgwn6c3eJu78ibe/k8RklWqelF8x2c+hGl8=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